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8579A" w:rsidRPr="005810F0" w:rsidRDefault="0098579A" w:rsidP="0098579A">
      <w:pPr>
        <w:pStyle w:val="BodyText"/>
        <w:spacing w:line="240" w:lineRule="auto"/>
        <w:jc w:val="center"/>
        <w:rPr>
          <w:rFonts w:ascii="Trebuchet MS" w:hAnsi="Trebuchet MS" w:cs="Arial"/>
          <w:b/>
          <w:sz w:val="22"/>
          <w:szCs w:val="22"/>
        </w:rPr>
      </w:pPr>
      <w:r w:rsidRPr="005810F0">
        <w:rPr>
          <w:rFonts w:ascii="Trebuchet MS" w:hAnsi="Trebuchet MS" w:cs="Arial"/>
          <w:b/>
          <w:sz w:val="22"/>
          <w:szCs w:val="22"/>
        </w:rPr>
        <w:t>BEFORE THE ODISHA ELECTRICITY REGULATORY COMMISSION</w:t>
      </w:r>
    </w:p>
    <w:p w:rsidR="0098579A" w:rsidRPr="005810F0" w:rsidRDefault="0098579A" w:rsidP="0098579A">
      <w:pPr>
        <w:pStyle w:val="BodyText"/>
        <w:spacing w:line="240" w:lineRule="auto"/>
        <w:jc w:val="center"/>
        <w:rPr>
          <w:rFonts w:ascii="Trebuchet MS" w:hAnsi="Trebuchet MS" w:cs="Arial"/>
          <w:b/>
          <w:sz w:val="22"/>
          <w:szCs w:val="22"/>
        </w:rPr>
      </w:pPr>
      <w:r w:rsidRPr="005810F0">
        <w:rPr>
          <w:rFonts w:ascii="Trebuchet MS" w:hAnsi="Trebuchet MS" w:cs="Arial"/>
          <w:b/>
          <w:sz w:val="22"/>
          <w:szCs w:val="22"/>
        </w:rPr>
        <w:t>PLOT NO. 4, CHUNOKOLI, SAILASHREE VIHAR</w:t>
      </w:r>
    </w:p>
    <w:p w:rsidR="0098579A" w:rsidRPr="005810F0" w:rsidRDefault="0098579A" w:rsidP="0098579A">
      <w:pPr>
        <w:pStyle w:val="BodyText"/>
        <w:spacing w:line="240" w:lineRule="auto"/>
        <w:jc w:val="center"/>
        <w:rPr>
          <w:rFonts w:ascii="Trebuchet MS" w:hAnsi="Trebuchet MS" w:cs="Arial"/>
          <w:b/>
          <w:bCs/>
          <w:sz w:val="22"/>
          <w:szCs w:val="22"/>
        </w:rPr>
      </w:pPr>
      <w:r w:rsidRPr="005810F0">
        <w:rPr>
          <w:rFonts w:ascii="Trebuchet MS" w:hAnsi="Trebuchet MS" w:cs="Arial"/>
          <w:b/>
          <w:sz w:val="22"/>
          <w:szCs w:val="22"/>
          <w:u w:val="single"/>
        </w:rPr>
        <w:t>BHUBANESWAR-751021</w:t>
      </w:r>
    </w:p>
    <w:p w:rsidR="0098579A" w:rsidRPr="005810F0" w:rsidRDefault="0098579A" w:rsidP="0098579A">
      <w:pPr>
        <w:pStyle w:val="BodyText"/>
        <w:spacing w:line="240" w:lineRule="auto"/>
        <w:jc w:val="center"/>
        <w:rPr>
          <w:rFonts w:ascii="Trebuchet MS" w:hAnsi="Trebuchet MS" w:cs="Arial"/>
          <w:b/>
          <w:bCs/>
          <w:sz w:val="22"/>
          <w:szCs w:val="22"/>
        </w:rPr>
      </w:pP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p>
    <w:p w:rsidR="006F1DC2" w:rsidRPr="005810F0" w:rsidRDefault="0098579A" w:rsidP="0098579A">
      <w:pPr>
        <w:pStyle w:val="BodyText"/>
        <w:spacing w:line="240" w:lineRule="auto"/>
        <w:jc w:val="center"/>
        <w:rPr>
          <w:rFonts w:ascii="Trebuchet MS" w:hAnsi="Trebuchet MS" w:cs="Arial"/>
          <w:b/>
          <w:sz w:val="22"/>
          <w:szCs w:val="22"/>
        </w:rPr>
      </w:pP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Pr="005810F0">
        <w:rPr>
          <w:rFonts w:ascii="Trebuchet MS" w:hAnsi="Trebuchet MS" w:cs="Arial"/>
          <w:b/>
          <w:bCs/>
          <w:sz w:val="22"/>
          <w:szCs w:val="22"/>
        </w:rPr>
        <w:tab/>
      </w:r>
      <w:r w:rsidR="006F1DC2" w:rsidRPr="005810F0">
        <w:rPr>
          <w:rFonts w:ascii="Trebuchet MS" w:hAnsi="Trebuchet MS" w:cs="Arial"/>
          <w:b/>
          <w:bCs/>
          <w:sz w:val="22"/>
          <w:szCs w:val="22"/>
        </w:rPr>
        <w:t>FILING No…03</w:t>
      </w:r>
    </w:p>
    <w:p w:rsidR="006F1DC2" w:rsidRPr="005810F0" w:rsidRDefault="006F1DC2" w:rsidP="0098579A">
      <w:pPr>
        <w:pStyle w:val="Heading3"/>
        <w:suppressAutoHyphens/>
        <w:spacing w:before="0" w:after="0"/>
        <w:ind w:left="6480"/>
        <w:jc w:val="right"/>
        <w:rPr>
          <w:rFonts w:ascii="Trebuchet MS" w:hAnsi="Trebuchet MS" w:cs="Arial"/>
          <w:szCs w:val="22"/>
          <w:lang w:val="en-US" w:eastAsia="ar-SA"/>
        </w:rPr>
      </w:pPr>
      <w:r w:rsidRPr="005810F0">
        <w:rPr>
          <w:rFonts w:ascii="Trebuchet MS" w:hAnsi="Trebuchet MS" w:cs="Arial"/>
          <w:szCs w:val="22"/>
          <w:lang w:val="en-US" w:eastAsia="ar-SA"/>
        </w:rPr>
        <w:t xml:space="preserve">CASE No. </w:t>
      </w:r>
      <w:r w:rsidR="00950788" w:rsidRPr="005810F0">
        <w:rPr>
          <w:rFonts w:ascii="Trebuchet MS" w:hAnsi="Trebuchet MS" w:cs="Arial"/>
          <w:szCs w:val="22"/>
          <w:lang w:val="en-US" w:eastAsia="ar-SA"/>
        </w:rPr>
        <w:t>73/2018</w:t>
      </w:r>
    </w:p>
    <w:p w:rsidR="006F1DC2" w:rsidRPr="005810F0" w:rsidRDefault="006F1DC2" w:rsidP="006F1DC2">
      <w:pPr>
        <w:ind w:left="2880" w:hanging="2448"/>
        <w:jc w:val="both"/>
        <w:rPr>
          <w:rFonts w:ascii="Trebuchet MS" w:hAnsi="Trebuchet MS" w:cs="Arial"/>
          <w:b/>
          <w:bCs/>
          <w:sz w:val="22"/>
          <w:szCs w:val="22"/>
        </w:rPr>
      </w:pPr>
    </w:p>
    <w:p w:rsidR="006F1DC2" w:rsidRPr="005810F0" w:rsidRDefault="006F1DC2" w:rsidP="006F1DC2">
      <w:pPr>
        <w:spacing w:line="360" w:lineRule="auto"/>
        <w:ind w:left="2246" w:hanging="2246"/>
        <w:jc w:val="both"/>
        <w:rPr>
          <w:rFonts w:ascii="Trebuchet MS" w:hAnsi="Trebuchet MS" w:cs="Arial"/>
          <w:sz w:val="22"/>
          <w:szCs w:val="22"/>
        </w:rPr>
      </w:pPr>
      <w:r w:rsidRPr="005810F0">
        <w:rPr>
          <w:rFonts w:ascii="Trebuchet MS" w:hAnsi="Trebuchet MS" w:cs="Arial"/>
          <w:b/>
          <w:bCs/>
          <w:sz w:val="22"/>
          <w:szCs w:val="22"/>
        </w:rPr>
        <w:t>IN THE MATTER OF :</w:t>
      </w:r>
      <w:r w:rsidRPr="005810F0">
        <w:rPr>
          <w:rFonts w:ascii="Trebuchet MS" w:hAnsi="Trebuchet MS" w:cs="Arial"/>
          <w:sz w:val="22"/>
          <w:szCs w:val="22"/>
        </w:rPr>
        <w:tab/>
        <w:t xml:space="preserve">An Application for approval of Aggregate Revenue Requirement (ARR) and </w:t>
      </w:r>
      <w:r w:rsidR="00614EFF" w:rsidRPr="005810F0">
        <w:rPr>
          <w:rFonts w:ascii="Trebuchet MS" w:hAnsi="Trebuchet MS" w:cs="Arial"/>
          <w:sz w:val="22"/>
          <w:szCs w:val="22"/>
        </w:rPr>
        <w:t>D</w:t>
      </w:r>
      <w:r w:rsidRPr="005810F0">
        <w:rPr>
          <w:rFonts w:ascii="Trebuchet MS" w:hAnsi="Trebuchet MS" w:cs="Arial"/>
          <w:sz w:val="22"/>
          <w:szCs w:val="22"/>
        </w:rPr>
        <w:t xml:space="preserve">etermination of Bulk Supply Price (BSP) for the Financial Year </w:t>
      </w:r>
      <w:r w:rsidR="00950788" w:rsidRPr="005810F0">
        <w:rPr>
          <w:rFonts w:ascii="Trebuchet MS" w:hAnsi="Trebuchet MS" w:cs="Arial"/>
          <w:sz w:val="22"/>
          <w:szCs w:val="22"/>
        </w:rPr>
        <w:t>2019-20</w:t>
      </w:r>
      <w:r w:rsidRPr="005810F0">
        <w:rPr>
          <w:rFonts w:ascii="Trebuchet MS" w:hAnsi="Trebuchet MS" w:cs="Arial"/>
          <w:sz w:val="22"/>
          <w:szCs w:val="22"/>
        </w:rPr>
        <w:t xml:space="preserve"> under Section 86 (1) (a) &amp; (b) and all other applicable provisions of the Electricity Act, 2003 read with relevant provisions of OERC (Conduct of Business) Regulations, 2004, and other related Rules and Regulations. </w:t>
      </w:r>
    </w:p>
    <w:p w:rsidR="002F7BED" w:rsidRPr="005810F0" w:rsidRDefault="002F7BED" w:rsidP="002F7BED">
      <w:pPr>
        <w:ind w:left="3600" w:firstLine="720"/>
        <w:jc w:val="both"/>
        <w:rPr>
          <w:rFonts w:ascii="Trebuchet MS" w:hAnsi="Trebuchet MS" w:cs="Arial"/>
          <w:b/>
          <w:sz w:val="22"/>
          <w:szCs w:val="22"/>
        </w:rPr>
      </w:pPr>
    </w:p>
    <w:p w:rsidR="006F1DC2" w:rsidRPr="005810F0" w:rsidRDefault="006F1DC2" w:rsidP="006F1DC2">
      <w:pPr>
        <w:spacing w:line="360" w:lineRule="auto"/>
        <w:ind w:left="3600" w:firstLine="720"/>
        <w:jc w:val="both"/>
        <w:rPr>
          <w:rFonts w:ascii="Trebuchet MS" w:hAnsi="Trebuchet MS" w:cs="Arial"/>
          <w:b/>
          <w:sz w:val="22"/>
          <w:szCs w:val="22"/>
        </w:rPr>
      </w:pPr>
      <w:r w:rsidRPr="005810F0">
        <w:rPr>
          <w:rFonts w:ascii="Trebuchet MS" w:hAnsi="Trebuchet MS" w:cs="Arial"/>
          <w:b/>
          <w:sz w:val="22"/>
          <w:szCs w:val="22"/>
        </w:rPr>
        <w:t>AND</w:t>
      </w:r>
    </w:p>
    <w:p w:rsidR="002F7BED" w:rsidRPr="005810F0" w:rsidRDefault="002F7BED" w:rsidP="002F7BED">
      <w:pPr>
        <w:ind w:left="2250" w:hanging="2250"/>
        <w:jc w:val="both"/>
        <w:rPr>
          <w:rFonts w:ascii="Trebuchet MS" w:hAnsi="Trebuchet MS" w:cs="Arial"/>
          <w:b/>
          <w:sz w:val="22"/>
          <w:szCs w:val="22"/>
        </w:rPr>
      </w:pPr>
    </w:p>
    <w:p w:rsidR="006F1DC2" w:rsidRPr="005810F0" w:rsidRDefault="006F1DC2" w:rsidP="002A0871">
      <w:pPr>
        <w:spacing w:line="360" w:lineRule="auto"/>
        <w:ind w:left="2250" w:hanging="2250"/>
        <w:jc w:val="both"/>
        <w:rPr>
          <w:rFonts w:ascii="Trebuchet MS" w:hAnsi="Trebuchet MS" w:cs="Arial"/>
          <w:sz w:val="22"/>
          <w:szCs w:val="22"/>
        </w:rPr>
      </w:pPr>
      <w:r w:rsidRPr="005810F0">
        <w:rPr>
          <w:rFonts w:ascii="Trebuchet MS" w:hAnsi="Trebuchet MS" w:cs="Arial"/>
          <w:b/>
          <w:sz w:val="22"/>
          <w:szCs w:val="22"/>
        </w:rPr>
        <w:t xml:space="preserve">IN THE MATTER </w:t>
      </w:r>
      <w:r w:rsidR="00191ECB" w:rsidRPr="005810F0">
        <w:rPr>
          <w:rFonts w:ascii="Trebuchet MS" w:hAnsi="Trebuchet MS" w:cs="Arial"/>
          <w:b/>
          <w:sz w:val="22"/>
          <w:szCs w:val="22"/>
        </w:rPr>
        <w:t>OF:</w:t>
      </w:r>
      <w:r w:rsidRPr="005810F0">
        <w:rPr>
          <w:rFonts w:ascii="Trebuchet MS" w:hAnsi="Trebuchet MS" w:cs="Arial"/>
          <w:sz w:val="22"/>
          <w:szCs w:val="22"/>
        </w:rPr>
        <w:tab/>
        <w:t>Rejoinder of GRIDCO to the objections raised by the objector.</w:t>
      </w:r>
    </w:p>
    <w:p w:rsidR="006F1DC2" w:rsidRPr="005810F0" w:rsidRDefault="006F1DC2" w:rsidP="002F7BED">
      <w:pPr>
        <w:pStyle w:val="Heading2"/>
        <w:tabs>
          <w:tab w:val="clear" w:pos="0"/>
        </w:tabs>
        <w:spacing w:line="360" w:lineRule="auto"/>
        <w:ind w:left="0" w:firstLine="0"/>
        <w:rPr>
          <w:rFonts w:ascii="Trebuchet MS" w:hAnsi="Trebuchet MS"/>
          <w:szCs w:val="22"/>
        </w:rPr>
      </w:pPr>
      <w:r w:rsidRPr="005810F0">
        <w:rPr>
          <w:rFonts w:ascii="Trebuchet MS" w:hAnsi="Trebuchet MS"/>
          <w:szCs w:val="22"/>
        </w:rPr>
        <w:t>AND</w:t>
      </w:r>
    </w:p>
    <w:p w:rsidR="006F1DC2" w:rsidRPr="005810F0" w:rsidRDefault="006F1DC2" w:rsidP="006F1DC2">
      <w:pPr>
        <w:spacing w:line="360" w:lineRule="auto"/>
        <w:jc w:val="both"/>
        <w:rPr>
          <w:rFonts w:ascii="Trebuchet MS" w:hAnsi="Trebuchet MS" w:cs="Arial"/>
          <w:sz w:val="22"/>
          <w:szCs w:val="22"/>
        </w:rPr>
      </w:pPr>
      <w:r w:rsidRPr="005810F0">
        <w:rPr>
          <w:rFonts w:ascii="Trebuchet MS" w:hAnsi="Trebuchet MS" w:cs="Arial"/>
          <w:b/>
          <w:sz w:val="22"/>
          <w:szCs w:val="22"/>
        </w:rPr>
        <w:t xml:space="preserve">IN THE MATTER </w:t>
      </w:r>
      <w:r w:rsidR="00191ECB" w:rsidRPr="005810F0">
        <w:rPr>
          <w:rFonts w:ascii="Trebuchet MS" w:hAnsi="Trebuchet MS" w:cs="Arial"/>
          <w:b/>
          <w:sz w:val="22"/>
          <w:szCs w:val="22"/>
        </w:rPr>
        <w:t>OF:</w:t>
      </w:r>
      <w:r w:rsidRPr="005810F0">
        <w:rPr>
          <w:rFonts w:ascii="Trebuchet MS" w:hAnsi="Trebuchet MS" w:cs="Arial"/>
          <w:sz w:val="22"/>
          <w:szCs w:val="22"/>
        </w:rPr>
        <w:tab/>
        <w:t xml:space="preserve">GRIDCO Limited, Janpath, </w:t>
      </w:r>
      <w:r w:rsidR="002A6917" w:rsidRPr="005810F0">
        <w:rPr>
          <w:rFonts w:ascii="Trebuchet MS" w:hAnsi="Trebuchet MS" w:cs="Arial"/>
          <w:sz w:val="22"/>
          <w:szCs w:val="22"/>
        </w:rPr>
        <w:t>and Bhubaneswar 751022</w:t>
      </w:r>
      <w:r w:rsidRPr="005810F0">
        <w:rPr>
          <w:rFonts w:ascii="Trebuchet MS" w:hAnsi="Trebuchet MS" w:cs="Arial"/>
          <w:sz w:val="22"/>
          <w:szCs w:val="22"/>
        </w:rPr>
        <w:tab/>
      </w:r>
      <w:r w:rsidRPr="005810F0">
        <w:rPr>
          <w:rFonts w:ascii="Trebuchet MS" w:hAnsi="Trebuchet MS" w:cs="Arial"/>
          <w:sz w:val="22"/>
          <w:szCs w:val="22"/>
        </w:rPr>
        <w:tab/>
      </w:r>
    </w:p>
    <w:p w:rsidR="006F1DC2" w:rsidRPr="005810F0" w:rsidRDefault="006F1DC2" w:rsidP="006F1DC2">
      <w:pPr>
        <w:ind w:left="6480" w:firstLine="720"/>
        <w:jc w:val="both"/>
        <w:rPr>
          <w:rFonts w:ascii="Trebuchet MS" w:hAnsi="Trebuchet MS" w:cs="Arial"/>
          <w:b/>
          <w:bCs/>
          <w:sz w:val="22"/>
          <w:szCs w:val="22"/>
        </w:rPr>
      </w:pPr>
      <w:r w:rsidRPr="005810F0">
        <w:rPr>
          <w:rFonts w:ascii="Trebuchet MS" w:hAnsi="Trebuchet MS" w:cs="Arial"/>
          <w:b/>
          <w:bCs/>
          <w:sz w:val="22"/>
          <w:szCs w:val="22"/>
        </w:rPr>
        <w:t xml:space="preserve"> -------- Applicant</w:t>
      </w:r>
    </w:p>
    <w:p w:rsidR="008D3109" w:rsidRPr="005810F0" w:rsidRDefault="008D3109" w:rsidP="00BF6F4D">
      <w:pPr>
        <w:pStyle w:val="Heading1"/>
        <w:tabs>
          <w:tab w:val="clear" w:pos="0"/>
        </w:tabs>
        <w:spacing w:line="240" w:lineRule="auto"/>
        <w:ind w:left="0" w:firstLine="0"/>
        <w:jc w:val="center"/>
        <w:rPr>
          <w:rFonts w:ascii="Trebuchet MS" w:hAnsi="Trebuchet MS"/>
          <w:szCs w:val="22"/>
        </w:rPr>
      </w:pPr>
      <w:r w:rsidRPr="005810F0">
        <w:rPr>
          <w:rFonts w:ascii="Trebuchet MS" w:hAnsi="Trebuchet MS"/>
          <w:szCs w:val="22"/>
        </w:rPr>
        <w:t>AND</w:t>
      </w:r>
    </w:p>
    <w:p w:rsidR="008D3109" w:rsidRPr="005810F0" w:rsidRDefault="008D3109" w:rsidP="00E1306A">
      <w:pPr>
        <w:rPr>
          <w:rFonts w:ascii="Trebuchet MS" w:hAnsi="Trebuchet MS" w:cs="Arial"/>
          <w:sz w:val="22"/>
          <w:szCs w:val="22"/>
        </w:rPr>
      </w:pPr>
    </w:p>
    <w:p w:rsidR="002F7BED" w:rsidRPr="005810F0" w:rsidRDefault="002F7BED" w:rsidP="002F7BED">
      <w:pPr>
        <w:pStyle w:val="BodyTextIndent3"/>
        <w:spacing w:line="240" w:lineRule="auto"/>
        <w:ind w:left="2246" w:hanging="2246"/>
        <w:rPr>
          <w:rFonts w:ascii="Trebuchet MS" w:hAnsi="Trebuchet MS"/>
          <w:b/>
          <w:szCs w:val="22"/>
        </w:rPr>
      </w:pPr>
    </w:p>
    <w:p w:rsidR="008D3109" w:rsidRPr="005810F0" w:rsidRDefault="008D3109" w:rsidP="002A0871">
      <w:pPr>
        <w:pStyle w:val="BodyTextIndent3"/>
        <w:spacing w:line="240" w:lineRule="auto"/>
        <w:ind w:left="2250" w:hanging="2250"/>
        <w:rPr>
          <w:rFonts w:ascii="Trebuchet MS" w:hAnsi="Trebuchet MS"/>
          <w:b/>
          <w:bCs/>
          <w:szCs w:val="22"/>
        </w:rPr>
      </w:pPr>
      <w:r w:rsidRPr="005810F0">
        <w:rPr>
          <w:rFonts w:ascii="Trebuchet MS" w:hAnsi="Trebuchet MS"/>
          <w:b/>
          <w:szCs w:val="22"/>
        </w:rPr>
        <w:t xml:space="preserve">IN THE MATTER </w:t>
      </w:r>
      <w:r w:rsidR="00191ECB" w:rsidRPr="005810F0">
        <w:rPr>
          <w:rFonts w:ascii="Trebuchet MS" w:hAnsi="Trebuchet MS"/>
          <w:b/>
          <w:szCs w:val="22"/>
        </w:rPr>
        <w:t>OF:</w:t>
      </w:r>
      <w:r w:rsidR="00950788" w:rsidRPr="005810F0">
        <w:rPr>
          <w:rFonts w:ascii="Trebuchet MS" w:hAnsi="Trebuchet MS"/>
          <w:b/>
          <w:szCs w:val="22"/>
        </w:rPr>
        <w:t>8</w:t>
      </w:r>
      <w:r w:rsidR="00614EFF" w:rsidRPr="005810F0">
        <w:rPr>
          <w:rFonts w:ascii="Trebuchet MS" w:hAnsi="Trebuchet MS"/>
          <w:b/>
          <w:szCs w:val="22"/>
        </w:rPr>
        <w:t>-</w:t>
      </w:r>
      <w:r w:rsidRPr="005810F0">
        <w:rPr>
          <w:rFonts w:ascii="Trebuchet MS" w:hAnsi="Trebuchet MS"/>
          <w:b/>
          <w:bCs/>
          <w:szCs w:val="22"/>
        </w:rPr>
        <w:t xml:space="preserve">Mr. Ramesh Ch. Satapathy, </w:t>
      </w:r>
    </w:p>
    <w:p w:rsidR="002A0871" w:rsidRPr="005810F0" w:rsidRDefault="008D3109" w:rsidP="002F7BED">
      <w:pPr>
        <w:pStyle w:val="BodyTextIndent3"/>
        <w:spacing w:line="240" w:lineRule="auto"/>
        <w:ind w:left="2160" w:firstLine="0"/>
        <w:rPr>
          <w:rFonts w:ascii="Trebuchet MS" w:hAnsi="Trebuchet MS"/>
          <w:b/>
          <w:bCs/>
          <w:szCs w:val="22"/>
        </w:rPr>
      </w:pPr>
      <w:r w:rsidRPr="005810F0">
        <w:rPr>
          <w:rFonts w:ascii="Trebuchet MS" w:hAnsi="Trebuchet MS"/>
          <w:b/>
          <w:bCs/>
          <w:szCs w:val="22"/>
        </w:rPr>
        <w:t>Plot No.</w:t>
      </w:r>
      <w:r w:rsidR="00E860C8" w:rsidRPr="005810F0">
        <w:rPr>
          <w:rFonts w:ascii="Trebuchet MS" w:hAnsi="Trebuchet MS"/>
          <w:b/>
          <w:bCs/>
          <w:szCs w:val="22"/>
        </w:rPr>
        <w:t>302</w:t>
      </w:r>
      <w:r w:rsidR="002A0871" w:rsidRPr="005810F0">
        <w:rPr>
          <w:rFonts w:ascii="Trebuchet MS" w:hAnsi="Trebuchet MS"/>
          <w:b/>
          <w:bCs/>
          <w:szCs w:val="22"/>
        </w:rPr>
        <w:t xml:space="preserve">(B), </w:t>
      </w:r>
      <w:r w:rsidRPr="005810F0">
        <w:rPr>
          <w:rFonts w:ascii="Trebuchet MS" w:hAnsi="Trebuchet MS"/>
          <w:b/>
          <w:bCs/>
          <w:szCs w:val="22"/>
        </w:rPr>
        <w:t>Behera</w:t>
      </w:r>
      <w:r w:rsidR="003F26AA" w:rsidRPr="005810F0">
        <w:rPr>
          <w:rFonts w:ascii="Trebuchet MS" w:hAnsi="Trebuchet MS"/>
          <w:b/>
          <w:bCs/>
          <w:szCs w:val="22"/>
        </w:rPr>
        <w:t xml:space="preserve">sahi, Nayapalli, </w:t>
      </w:r>
    </w:p>
    <w:p w:rsidR="008D3109" w:rsidRPr="005810F0" w:rsidRDefault="003F26AA" w:rsidP="002F7BED">
      <w:pPr>
        <w:pStyle w:val="BodyTextIndent3"/>
        <w:spacing w:line="240" w:lineRule="auto"/>
        <w:ind w:left="1530" w:firstLine="630"/>
        <w:rPr>
          <w:rFonts w:ascii="Trebuchet MS" w:hAnsi="Trebuchet MS"/>
          <w:b/>
          <w:bCs/>
          <w:szCs w:val="22"/>
        </w:rPr>
      </w:pPr>
      <w:r w:rsidRPr="005810F0">
        <w:rPr>
          <w:rFonts w:ascii="Trebuchet MS" w:hAnsi="Trebuchet MS"/>
          <w:b/>
          <w:bCs/>
          <w:szCs w:val="22"/>
        </w:rPr>
        <w:t>Bhubaneswar-751</w:t>
      </w:r>
      <w:r w:rsidR="008D3109" w:rsidRPr="005810F0">
        <w:rPr>
          <w:rFonts w:ascii="Trebuchet MS" w:hAnsi="Trebuchet MS"/>
          <w:b/>
          <w:bCs/>
          <w:szCs w:val="22"/>
        </w:rPr>
        <w:t xml:space="preserve"> 012</w:t>
      </w:r>
    </w:p>
    <w:p w:rsidR="008D3109" w:rsidRPr="005810F0" w:rsidRDefault="008D3109">
      <w:pPr>
        <w:spacing w:line="360" w:lineRule="auto"/>
        <w:ind w:left="2880" w:hanging="2880"/>
        <w:jc w:val="both"/>
        <w:rPr>
          <w:rFonts w:ascii="Trebuchet MS" w:hAnsi="Trebuchet MS" w:cs="Arial"/>
          <w:b/>
          <w:bCs/>
          <w:sz w:val="22"/>
          <w:szCs w:val="22"/>
        </w:rPr>
      </w:pPr>
      <w:r w:rsidRPr="005810F0">
        <w:rPr>
          <w:rFonts w:ascii="Trebuchet MS" w:hAnsi="Trebuchet MS" w:cs="Arial"/>
          <w:sz w:val="22"/>
          <w:szCs w:val="22"/>
        </w:rPr>
        <w:tab/>
      </w:r>
      <w:r w:rsidRPr="005810F0">
        <w:rPr>
          <w:rFonts w:ascii="Trebuchet MS" w:hAnsi="Trebuchet MS" w:cs="Arial"/>
          <w:sz w:val="22"/>
          <w:szCs w:val="22"/>
        </w:rPr>
        <w:tab/>
      </w:r>
      <w:r w:rsidRPr="005810F0">
        <w:rPr>
          <w:rFonts w:ascii="Trebuchet MS" w:hAnsi="Trebuchet MS" w:cs="Arial"/>
          <w:sz w:val="22"/>
          <w:szCs w:val="22"/>
        </w:rPr>
        <w:tab/>
      </w:r>
      <w:r w:rsidRPr="005810F0">
        <w:rPr>
          <w:rFonts w:ascii="Trebuchet MS" w:hAnsi="Trebuchet MS" w:cs="Arial"/>
          <w:sz w:val="22"/>
          <w:szCs w:val="22"/>
        </w:rPr>
        <w:tab/>
      </w:r>
      <w:r w:rsidRPr="005810F0">
        <w:rPr>
          <w:rFonts w:ascii="Trebuchet MS" w:hAnsi="Trebuchet MS" w:cs="Arial"/>
          <w:sz w:val="22"/>
          <w:szCs w:val="22"/>
        </w:rPr>
        <w:tab/>
      </w:r>
      <w:r w:rsidRPr="005810F0">
        <w:rPr>
          <w:rFonts w:ascii="Trebuchet MS" w:hAnsi="Trebuchet MS" w:cs="Arial"/>
          <w:sz w:val="22"/>
          <w:szCs w:val="22"/>
        </w:rPr>
        <w:tab/>
      </w:r>
      <w:r w:rsidRPr="005810F0">
        <w:rPr>
          <w:rFonts w:ascii="Trebuchet MS" w:hAnsi="Trebuchet MS" w:cs="Arial"/>
          <w:b/>
          <w:bCs/>
          <w:sz w:val="22"/>
          <w:szCs w:val="22"/>
        </w:rPr>
        <w:t>-------- Objector</w:t>
      </w:r>
    </w:p>
    <w:p w:rsidR="008D3109" w:rsidRPr="005810F0" w:rsidRDefault="008D3109">
      <w:pPr>
        <w:spacing w:line="360" w:lineRule="auto"/>
        <w:jc w:val="both"/>
        <w:rPr>
          <w:rFonts w:ascii="Trebuchet MS" w:hAnsi="Trebuchet MS" w:cs="Arial"/>
          <w:sz w:val="22"/>
          <w:szCs w:val="22"/>
        </w:rPr>
      </w:pPr>
      <w:r w:rsidRPr="005810F0">
        <w:rPr>
          <w:rFonts w:ascii="Trebuchet MS" w:hAnsi="Trebuchet MS" w:cs="Arial"/>
          <w:sz w:val="22"/>
          <w:szCs w:val="22"/>
        </w:rPr>
        <w:t>The humble applicant above named</w:t>
      </w:r>
    </w:p>
    <w:p w:rsidR="008D3109" w:rsidRPr="005810F0" w:rsidRDefault="008D3109">
      <w:pPr>
        <w:jc w:val="both"/>
        <w:rPr>
          <w:rFonts w:ascii="Trebuchet MS" w:hAnsi="Trebuchet MS" w:cs="Arial"/>
          <w:sz w:val="22"/>
          <w:szCs w:val="22"/>
        </w:rPr>
      </w:pPr>
    </w:p>
    <w:p w:rsidR="008D3109" w:rsidRPr="005810F0" w:rsidRDefault="008D3109">
      <w:pPr>
        <w:spacing w:line="360" w:lineRule="auto"/>
        <w:jc w:val="both"/>
        <w:rPr>
          <w:rFonts w:ascii="Trebuchet MS" w:hAnsi="Trebuchet MS" w:cs="Arial"/>
          <w:b/>
          <w:bCs/>
          <w:sz w:val="22"/>
          <w:szCs w:val="22"/>
        </w:rPr>
      </w:pPr>
      <w:r w:rsidRPr="005810F0">
        <w:rPr>
          <w:rFonts w:ascii="Trebuchet MS" w:hAnsi="Trebuchet MS" w:cs="Arial"/>
          <w:b/>
          <w:bCs/>
          <w:sz w:val="22"/>
          <w:szCs w:val="22"/>
        </w:rPr>
        <w:t>MOST RESPECTFULLY SHOWETH THAT:</w:t>
      </w:r>
    </w:p>
    <w:p w:rsidR="008D3109" w:rsidRPr="005810F0" w:rsidRDefault="008D3109">
      <w:pPr>
        <w:ind w:firstLine="90"/>
        <w:jc w:val="both"/>
        <w:rPr>
          <w:rFonts w:ascii="Trebuchet MS" w:hAnsi="Trebuchet MS" w:cs="Arial"/>
          <w:sz w:val="22"/>
          <w:szCs w:val="22"/>
        </w:rPr>
      </w:pPr>
    </w:p>
    <w:p w:rsidR="008D3109" w:rsidRPr="005810F0" w:rsidRDefault="008D3109">
      <w:pPr>
        <w:pStyle w:val="BodyText"/>
        <w:spacing w:line="360" w:lineRule="auto"/>
        <w:rPr>
          <w:rFonts w:ascii="Trebuchet MS" w:hAnsi="Trebuchet MS" w:cs="Arial"/>
          <w:sz w:val="22"/>
          <w:szCs w:val="22"/>
        </w:rPr>
      </w:pPr>
      <w:r w:rsidRPr="005810F0">
        <w:rPr>
          <w:rFonts w:ascii="Trebuchet MS" w:hAnsi="Trebuchet MS" w:cs="Arial"/>
          <w:sz w:val="22"/>
          <w:szCs w:val="22"/>
        </w:rPr>
        <w:t xml:space="preserve">GRIDCO submits the response/ reply to the objections made by the objector on </w:t>
      </w:r>
      <w:r w:rsidR="003870CB" w:rsidRPr="005810F0">
        <w:rPr>
          <w:rFonts w:ascii="Trebuchet MS" w:hAnsi="Trebuchet MS" w:cs="Arial"/>
          <w:sz w:val="22"/>
          <w:szCs w:val="22"/>
        </w:rPr>
        <w:t>its</w:t>
      </w:r>
      <w:r w:rsidRPr="005810F0">
        <w:rPr>
          <w:rFonts w:ascii="Trebuchet MS" w:hAnsi="Trebuchet MS" w:cs="Arial"/>
          <w:sz w:val="22"/>
          <w:szCs w:val="22"/>
        </w:rPr>
        <w:t xml:space="preserve"> ARR &amp; Bulk Supply Price Application for the FY </w:t>
      </w:r>
      <w:r w:rsidR="00950788" w:rsidRPr="005810F0">
        <w:rPr>
          <w:rFonts w:ascii="Trebuchet MS" w:hAnsi="Trebuchet MS" w:cs="Arial"/>
          <w:sz w:val="22"/>
          <w:szCs w:val="22"/>
        </w:rPr>
        <w:t>2019-20</w:t>
      </w:r>
      <w:r w:rsidRPr="005810F0">
        <w:rPr>
          <w:rFonts w:ascii="Trebuchet MS" w:hAnsi="Trebuchet MS" w:cs="Arial"/>
          <w:sz w:val="22"/>
          <w:szCs w:val="22"/>
        </w:rPr>
        <w:t xml:space="preserve"> herein as under:</w:t>
      </w:r>
    </w:p>
    <w:p w:rsidR="008D3109" w:rsidRPr="005810F0" w:rsidRDefault="008D3109">
      <w:pPr>
        <w:pStyle w:val="BodyText"/>
        <w:spacing w:line="240" w:lineRule="auto"/>
        <w:ind w:left="86"/>
        <w:rPr>
          <w:rFonts w:ascii="Trebuchet MS" w:hAnsi="Trebuchet MS" w:cs="Arial"/>
          <w:sz w:val="22"/>
          <w:szCs w:val="22"/>
        </w:rPr>
      </w:pPr>
    </w:p>
    <w:p w:rsidR="008D3109" w:rsidRPr="005810F0" w:rsidRDefault="00DB36B9">
      <w:pPr>
        <w:numPr>
          <w:ilvl w:val="0"/>
          <w:numId w:val="2"/>
        </w:numPr>
        <w:tabs>
          <w:tab w:val="left"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 xml:space="preserve">The Statement made in Para-1 </w:t>
      </w:r>
      <w:r w:rsidR="00845692" w:rsidRPr="005810F0">
        <w:rPr>
          <w:rFonts w:ascii="Trebuchet MS" w:hAnsi="Trebuchet MS" w:cs="Arial"/>
          <w:sz w:val="22"/>
          <w:szCs w:val="22"/>
        </w:rPr>
        <w:t>is</w:t>
      </w:r>
      <w:r w:rsidRPr="005810F0">
        <w:rPr>
          <w:rFonts w:ascii="Trebuchet MS" w:hAnsi="Trebuchet MS" w:cs="Arial"/>
          <w:sz w:val="22"/>
          <w:szCs w:val="22"/>
        </w:rPr>
        <w:t xml:space="preserve"> matter of record and hence, G</w:t>
      </w:r>
      <w:r w:rsidR="008D3109" w:rsidRPr="005810F0">
        <w:rPr>
          <w:rFonts w:ascii="Trebuchet MS" w:hAnsi="Trebuchet MS" w:cs="Arial"/>
          <w:sz w:val="22"/>
          <w:szCs w:val="22"/>
        </w:rPr>
        <w:t xml:space="preserve">RIDCO has no comments on the </w:t>
      </w:r>
      <w:r w:rsidR="00D3362A" w:rsidRPr="005810F0">
        <w:rPr>
          <w:rFonts w:ascii="Trebuchet MS" w:hAnsi="Trebuchet MS" w:cs="Arial"/>
          <w:sz w:val="22"/>
          <w:szCs w:val="22"/>
        </w:rPr>
        <w:t>same</w:t>
      </w:r>
      <w:r w:rsidR="008D3109" w:rsidRPr="005810F0">
        <w:rPr>
          <w:rFonts w:ascii="Trebuchet MS" w:hAnsi="Trebuchet MS" w:cs="Arial"/>
          <w:sz w:val="22"/>
          <w:szCs w:val="22"/>
        </w:rPr>
        <w:t>.</w:t>
      </w:r>
    </w:p>
    <w:p w:rsidR="008D3109" w:rsidRPr="005810F0" w:rsidRDefault="008D3109">
      <w:pPr>
        <w:jc w:val="both"/>
        <w:rPr>
          <w:rFonts w:ascii="Trebuchet MS" w:hAnsi="Trebuchet MS" w:cs="Arial"/>
          <w:sz w:val="22"/>
          <w:szCs w:val="22"/>
        </w:rPr>
      </w:pPr>
    </w:p>
    <w:p w:rsidR="004732C2" w:rsidRPr="005810F0" w:rsidRDefault="008D3109">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 xml:space="preserve">In response to Para–2, it is submitted that </w:t>
      </w:r>
      <w:r w:rsidR="00DB36B9" w:rsidRPr="005810F0">
        <w:rPr>
          <w:rFonts w:ascii="Trebuchet MS" w:hAnsi="Trebuchet MS" w:cs="Arial"/>
          <w:sz w:val="22"/>
          <w:szCs w:val="22"/>
        </w:rPr>
        <w:t xml:space="preserve">under the Regulatory regime, the generation tariff of OHPC is being approved by the Hon’ble Odisha Electricity Regulatory Commission (OERC). </w:t>
      </w:r>
      <w:r w:rsidR="00D03487" w:rsidRPr="005810F0">
        <w:rPr>
          <w:rFonts w:ascii="Trebuchet MS" w:hAnsi="Trebuchet MS" w:cs="Arial"/>
          <w:sz w:val="22"/>
          <w:szCs w:val="22"/>
        </w:rPr>
        <w:t xml:space="preserve">Accordingly, </w:t>
      </w:r>
      <w:r w:rsidRPr="005810F0">
        <w:rPr>
          <w:rFonts w:ascii="Trebuchet MS" w:hAnsi="Trebuchet MS" w:cs="Arial"/>
          <w:sz w:val="22"/>
          <w:szCs w:val="22"/>
        </w:rPr>
        <w:t xml:space="preserve">GRIDCO </w:t>
      </w:r>
      <w:r w:rsidR="00D03487" w:rsidRPr="005810F0">
        <w:rPr>
          <w:rFonts w:ascii="Trebuchet MS" w:hAnsi="Trebuchet MS" w:cs="Arial"/>
          <w:sz w:val="22"/>
          <w:szCs w:val="22"/>
        </w:rPr>
        <w:t xml:space="preserve">purchases </w:t>
      </w:r>
      <w:r w:rsidR="00DB36B9" w:rsidRPr="005810F0">
        <w:rPr>
          <w:rFonts w:ascii="Trebuchet MS" w:hAnsi="Trebuchet MS" w:cs="Arial"/>
          <w:sz w:val="22"/>
          <w:szCs w:val="22"/>
        </w:rPr>
        <w:t>power from OHPC at the ap</w:t>
      </w:r>
      <w:r w:rsidR="00614EFF" w:rsidRPr="005810F0">
        <w:rPr>
          <w:rFonts w:ascii="Trebuchet MS" w:hAnsi="Trebuchet MS" w:cs="Arial"/>
          <w:sz w:val="22"/>
          <w:szCs w:val="22"/>
        </w:rPr>
        <w:t>proved tariff by the Regulator.</w:t>
      </w:r>
    </w:p>
    <w:p w:rsidR="00614EFF" w:rsidRPr="005810F0" w:rsidRDefault="00614EFF" w:rsidP="00614EFF">
      <w:pPr>
        <w:spacing w:line="360" w:lineRule="auto"/>
        <w:ind w:left="720"/>
        <w:jc w:val="both"/>
        <w:rPr>
          <w:rFonts w:ascii="Trebuchet MS" w:hAnsi="Trebuchet MS" w:cs="Arial"/>
          <w:sz w:val="22"/>
          <w:szCs w:val="22"/>
        </w:rPr>
      </w:pPr>
    </w:p>
    <w:p w:rsidR="004732C2" w:rsidRPr="005810F0" w:rsidRDefault="00320279" w:rsidP="004732C2">
      <w:pPr>
        <w:spacing w:line="360" w:lineRule="auto"/>
        <w:ind w:left="720"/>
        <w:jc w:val="both"/>
        <w:rPr>
          <w:rFonts w:ascii="Trebuchet MS" w:hAnsi="Trebuchet MS" w:cs="Arial"/>
          <w:sz w:val="22"/>
          <w:szCs w:val="22"/>
        </w:rPr>
      </w:pPr>
      <w:r w:rsidRPr="005810F0">
        <w:rPr>
          <w:rFonts w:ascii="Trebuchet MS" w:hAnsi="Trebuchet MS" w:cs="Arial"/>
          <w:sz w:val="22"/>
          <w:szCs w:val="22"/>
        </w:rPr>
        <w:t xml:space="preserve">It is submitted that </w:t>
      </w:r>
      <w:r w:rsidR="00505909" w:rsidRPr="005810F0">
        <w:rPr>
          <w:rFonts w:ascii="Trebuchet MS" w:hAnsi="Trebuchet MS" w:cs="Arial"/>
          <w:sz w:val="22"/>
          <w:szCs w:val="22"/>
        </w:rPr>
        <w:t xml:space="preserve">OHPC has also submitted its ARR &amp; Tariff Application for FY </w:t>
      </w:r>
      <w:r w:rsidR="00950788" w:rsidRPr="005810F0">
        <w:rPr>
          <w:rFonts w:ascii="Trebuchet MS" w:hAnsi="Trebuchet MS" w:cs="Arial"/>
          <w:sz w:val="22"/>
          <w:szCs w:val="22"/>
        </w:rPr>
        <w:t>2019-20</w:t>
      </w:r>
      <w:r w:rsidR="00505909" w:rsidRPr="005810F0">
        <w:rPr>
          <w:rFonts w:ascii="Trebuchet MS" w:hAnsi="Trebuchet MS" w:cs="Arial"/>
          <w:sz w:val="22"/>
          <w:szCs w:val="22"/>
        </w:rPr>
        <w:t xml:space="preserve"> before the Hon’ble Commission for approval</w:t>
      </w:r>
      <w:r w:rsidR="00156F61" w:rsidRPr="005810F0">
        <w:rPr>
          <w:rFonts w:ascii="Trebuchet MS" w:hAnsi="Trebuchet MS" w:cs="Arial"/>
          <w:sz w:val="22"/>
          <w:szCs w:val="22"/>
        </w:rPr>
        <w:t xml:space="preserve">. </w:t>
      </w:r>
      <w:r w:rsidR="00505909" w:rsidRPr="005810F0">
        <w:rPr>
          <w:rFonts w:ascii="Trebuchet MS" w:hAnsi="Trebuchet MS" w:cs="Arial"/>
          <w:sz w:val="22"/>
          <w:szCs w:val="22"/>
        </w:rPr>
        <w:t xml:space="preserve">GRIDCO submits that the ARR &amp; Tariff </w:t>
      </w:r>
      <w:r w:rsidR="00505909" w:rsidRPr="005810F0">
        <w:rPr>
          <w:rFonts w:ascii="Trebuchet MS" w:hAnsi="Trebuchet MS" w:cs="Arial"/>
          <w:sz w:val="22"/>
          <w:szCs w:val="22"/>
        </w:rPr>
        <w:lastRenderedPageBreak/>
        <w:t xml:space="preserve">Application of OHPC for FY </w:t>
      </w:r>
      <w:r w:rsidR="00950788" w:rsidRPr="005810F0">
        <w:rPr>
          <w:rFonts w:ascii="Trebuchet MS" w:hAnsi="Trebuchet MS" w:cs="Arial"/>
          <w:sz w:val="22"/>
          <w:szCs w:val="22"/>
        </w:rPr>
        <w:t>2019-20</w:t>
      </w:r>
      <w:r w:rsidR="00505909" w:rsidRPr="005810F0">
        <w:rPr>
          <w:rFonts w:ascii="Trebuchet MS" w:hAnsi="Trebuchet MS" w:cs="Arial"/>
          <w:sz w:val="22"/>
          <w:szCs w:val="22"/>
        </w:rPr>
        <w:t xml:space="preserve"> will be subjected to the regulatory scrutiny and approval through a due process of Public Hearing.</w:t>
      </w:r>
      <w:r w:rsidR="00A1293E" w:rsidRPr="005810F0">
        <w:rPr>
          <w:rFonts w:ascii="Trebuchet MS" w:hAnsi="Trebuchet MS" w:cs="Arial"/>
          <w:sz w:val="22"/>
          <w:szCs w:val="22"/>
        </w:rPr>
        <w:t xml:space="preserve">It is submitted that </w:t>
      </w:r>
      <w:r w:rsidR="004732C2" w:rsidRPr="005810F0">
        <w:rPr>
          <w:rFonts w:ascii="Trebuchet MS" w:hAnsi="Trebuchet MS" w:cs="Arial"/>
          <w:sz w:val="22"/>
          <w:szCs w:val="22"/>
        </w:rPr>
        <w:t xml:space="preserve">GRIDCO </w:t>
      </w:r>
      <w:r w:rsidRPr="005810F0">
        <w:rPr>
          <w:rFonts w:ascii="Trebuchet MS" w:hAnsi="Trebuchet MS" w:cs="Arial"/>
          <w:sz w:val="22"/>
          <w:szCs w:val="22"/>
        </w:rPr>
        <w:t>will only pay to the OHPC at</w:t>
      </w:r>
      <w:r w:rsidR="004732C2" w:rsidRPr="005810F0">
        <w:rPr>
          <w:rFonts w:ascii="Trebuchet MS" w:hAnsi="Trebuchet MS" w:cs="Arial"/>
          <w:sz w:val="22"/>
          <w:szCs w:val="22"/>
        </w:rPr>
        <w:t xml:space="preserve"> the </w:t>
      </w:r>
      <w:r w:rsidR="00A1293E" w:rsidRPr="005810F0">
        <w:rPr>
          <w:rFonts w:ascii="Trebuchet MS" w:hAnsi="Trebuchet MS" w:cs="Arial"/>
          <w:sz w:val="22"/>
          <w:szCs w:val="22"/>
        </w:rPr>
        <w:t xml:space="preserve">corresponding </w:t>
      </w:r>
      <w:r w:rsidRPr="005810F0">
        <w:rPr>
          <w:rFonts w:ascii="Trebuchet MS" w:hAnsi="Trebuchet MS" w:cs="Arial"/>
          <w:sz w:val="22"/>
          <w:szCs w:val="22"/>
        </w:rPr>
        <w:t xml:space="preserve">OERC </w:t>
      </w:r>
      <w:r w:rsidR="004732C2" w:rsidRPr="005810F0">
        <w:rPr>
          <w:rFonts w:ascii="Trebuchet MS" w:hAnsi="Trebuchet MS" w:cs="Arial"/>
          <w:sz w:val="22"/>
          <w:szCs w:val="22"/>
        </w:rPr>
        <w:t>approved tariff</w:t>
      </w:r>
      <w:r w:rsidR="00505909" w:rsidRPr="005810F0">
        <w:rPr>
          <w:rFonts w:ascii="Trebuchet MS" w:hAnsi="Trebuchet MS" w:cs="Arial"/>
          <w:sz w:val="22"/>
          <w:szCs w:val="22"/>
        </w:rPr>
        <w:t xml:space="preserve">for FY </w:t>
      </w:r>
      <w:r w:rsidR="00950788" w:rsidRPr="005810F0">
        <w:rPr>
          <w:rFonts w:ascii="Trebuchet MS" w:hAnsi="Trebuchet MS" w:cs="Arial"/>
          <w:sz w:val="22"/>
          <w:szCs w:val="22"/>
        </w:rPr>
        <w:t>2019-20</w:t>
      </w:r>
      <w:r w:rsidR="004732C2" w:rsidRPr="005810F0">
        <w:rPr>
          <w:rFonts w:ascii="Trebuchet MS" w:hAnsi="Trebuchet MS" w:cs="Arial"/>
          <w:sz w:val="22"/>
          <w:szCs w:val="22"/>
        </w:rPr>
        <w:t xml:space="preserve">and not </w:t>
      </w:r>
      <w:r w:rsidR="00505909" w:rsidRPr="005810F0">
        <w:rPr>
          <w:rFonts w:ascii="Trebuchet MS" w:hAnsi="Trebuchet MS" w:cs="Arial"/>
          <w:sz w:val="22"/>
          <w:szCs w:val="22"/>
        </w:rPr>
        <w:t xml:space="preserve">as per the </w:t>
      </w:r>
      <w:r w:rsidR="004732C2" w:rsidRPr="005810F0">
        <w:rPr>
          <w:rFonts w:ascii="Trebuchet MS" w:hAnsi="Trebuchet MS" w:cs="Arial"/>
          <w:sz w:val="22"/>
          <w:szCs w:val="22"/>
        </w:rPr>
        <w:t>projected tariff by OHPC</w:t>
      </w:r>
      <w:r w:rsidR="00505909" w:rsidRPr="005810F0">
        <w:rPr>
          <w:rFonts w:ascii="Trebuchet MS" w:hAnsi="Trebuchet MS" w:cs="Arial"/>
          <w:sz w:val="22"/>
          <w:szCs w:val="22"/>
        </w:rPr>
        <w:t>.</w:t>
      </w:r>
    </w:p>
    <w:p w:rsidR="004732C2" w:rsidRPr="005810F0" w:rsidRDefault="004732C2" w:rsidP="004732C2">
      <w:pPr>
        <w:pStyle w:val="ListParagraph"/>
        <w:rPr>
          <w:rFonts w:ascii="Trebuchet MS" w:hAnsi="Trebuchet MS" w:cs="Arial"/>
          <w:sz w:val="22"/>
          <w:szCs w:val="22"/>
        </w:rPr>
      </w:pPr>
    </w:p>
    <w:p w:rsidR="003723C0" w:rsidRPr="005810F0" w:rsidRDefault="003723C0">
      <w:pPr>
        <w:numPr>
          <w:ilvl w:val="0"/>
          <w:numId w:val="2"/>
        </w:numPr>
        <w:tabs>
          <w:tab w:val="clear" w:pos="720"/>
        </w:tabs>
        <w:spacing w:line="360" w:lineRule="auto"/>
        <w:ind w:left="720" w:hanging="720"/>
        <w:jc w:val="both"/>
        <w:rPr>
          <w:rFonts w:ascii="Trebuchet MS" w:hAnsi="Trebuchet MS" w:cs="Arial"/>
          <w:color w:val="000000"/>
          <w:sz w:val="22"/>
          <w:szCs w:val="22"/>
        </w:rPr>
      </w:pPr>
      <w:r w:rsidRPr="005810F0">
        <w:rPr>
          <w:rFonts w:ascii="Trebuchet MS" w:hAnsi="Trebuchet MS" w:cs="Arial"/>
          <w:color w:val="000000"/>
          <w:sz w:val="22"/>
          <w:szCs w:val="22"/>
        </w:rPr>
        <w:t xml:space="preserve">In reply </w:t>
      </w:r>
      <w:r w:rsidR="0050065A" w:rsidRPr="005810F0">
        <w:rPr>
          <w:rFonts w:ascii="Trebuchet MS" w:hAnsi="Trebuchet MS" w:cs="Arial"/>
          <w:color w:val="000000"/>
          <w:sz w:val="22"/>
          <w:szCs w:val="22"/>
        </w:rPr>
        <w:t xml:space="preserve">to </w:t>
      </w:r>
      <w:r w:rsidRPr="005810F0">
        <w:rPr>
          <w:rFonts w:ascii="Trebuchet MS" w:hAnsi="Trebuchet MS" w:cs="Arial"/>
          <w:color w:val="000000"/>
          <w:sz w:val="22"/>
          <w:szCs w:val="22"/>
        </w:rPr>
        <w:t xml:space="preserve">Para-3, </w:t>
      </w:r>
      <w:r w:rsidR="00BB6315" w:rsidRPr="005810F0">
        <w:rPr>
          <w:rFonts w:ascii="Trebuchet MS" w:hAnsi="Trebuchet MS" w:cs="Arial"/>
          <w:color w:val="000000"/>
          <w:sz w:val="22"/>
          <w:szCs w:val="22"/>
        </w:rPr>
        <w:t xml:space="preserve">it is submitted that </w:t>
      </w:r>
      <w:r w:rsidR="00391D80" w:rsidRPr="005810F0">
        <w:rPr>
          <w:rFonts w:ascii="Trebuchet MS" w:hAnsi="Trebuchet MS" w:cs="Arial"/>
          <w:color w:val="000000"/>
          <w:sz w:val="22"/>
          <w:szCs w:val="22"/>
        </w:rPr>
        <w:t>GRIDCO’s Pool Cost</w:t>
      </w:r>
      <w:r w:rsidR="00FC0397" w:rsidRPr="005810F0">
        <w:rPr>
          <w:rFonts w:ascii="Trebuchet MS" w:hAnsi="Trebuchet MS" w:cs="Arial"/>
          <w:color w:val="000000"/>
          <w:sz w:val="22"/>
          <w:szCs w:val="22"/>
        </w:rPr>
        <w:t xml:space="preserve"> Statement for the period April’</w:t>
      </w:r>
      <w:r w:rsidR="00950788" w:rsidRPr="005810F0">
        <w:rPr>
          <w:rFonts w:ascii="Trebuchet MS" w:hAnsi="Trebuchet MS" w:cs="Arial"/>
          <w:color w:val="000000"/>
          <w:sz w:val="22"/>
          <w:szCs w:val="22"/>
        </w:rPr>
        <w:t>18</w:t>
      </w:r>
      <w:r w:rsidR="00FC0397" w:rsidRPr="005810F0">
        <w:rPr>
          <w:rFonts w:ascii="Trebuchet MS" w:hAnsi="Trebuchet MS" w:cs="Arial"/>
          <w:color w:val="000000"/>
          <w:sz w:val="22"/>
          <w:szCs w:val="22"/>
        </w:rPr>
        <w:t xml:space="preserve"> to Nov’</w:t>
      </w:r>
      <w:r w:rsidR="00950788" w:rsidRPr="005810F0">
        <w:rPr>
          <w:rFonts w:ascii="Trebuchet MS" w:hAnsi="Trebuchet MS" w:cs="Arial"/>
          <w:color w:val="000000"/>
          <w:sz w:val="22"/>
          <w:szCs w:val="22"/>
        </w:rPr>
        <w:t>18</w:t>
      </w:r>
      <w:r w:rsidR="00FC0397" w:rsidRPr="005810F0">
        <w:rPr>
          <w:rFonts w:ascii="Trebuchet MS" w:hAnsi="Trebuchet MS" w:cs="Arial"/>
          <w:color w:val="000000"/>
          <w:sz w:val="22"/>
          <w:szCs w:val="22"/>
        </w:rPr>
        <w:t xml:space="preserve">which indicates the </w:t>
      </w:r>
      <w:r w:rsidRPr="005810F0">
        <w:rPr>
          <w:rFonts w:ascii="Trebuchet MS" w:hAnsi="Trebuchet MS" w:cs="Arial"/>
          <w:color w:val="000000"/>
          <w:sz w:val="22"/>
          <w:szCs w:val="22"/>
        </w:rPr>
        <w:t xml:space="preserve">power purchase &amp; Rate </w:t>
      </w:r>
      <w:r w:rsidR="00391D80" w:rsidRPr="005810F0">
        <w:rPr>
          <w:rFonts w:ascii="Trebuchet MS" w:hAnsi="Trebuchet MS" w:cs="Arial"/>
          <w:color w:val="000000"/>
          <w:sz w:val="22"/>
          <w:szCs w:val="22"/>
        </w:rPr>
        <w:t>per month of Central Thermal Stations &amp; Central Hydro Stations</w:t>
      </w:r>
      <w:r w:rsidR="00FC0397" w:rsidRPr="005810F0">
        <w:rPr>
          <w:rFonts w:ascii="Trebuchet MS" w:hAnsi="Trebuchet MS" w:cs="Arial"/>
          <w:color w:val="000000"/>
          <w:sz w:val="22"/>
          <w:szCs w:val="22"/>
        </w:rPr>
        <w:t xml:space="preserve">along with other generators </w:t>
      </w:r>
      <w:r w:rsidR="00391D80" w:rsidRPr="005810F0">
        <w:rPr>
          <w:rFonts w:ascii="Trebuchet MS" w:hAnsi="Trebuchet MS" w:cs="Arial"/>
          <w:color w:val="000000"/>
          <w:sz w:val="22"/>
          <w:szCs w:val="22"/>
        </w:rPr>
        <w:t>are attached</w:t>
      </w:r>
      <w:r w:rsidR="00391D80" w:rsidRPr="005810F0">
        <w:rPr>
          <w:rFonts w:ascii="Trebuchet MS" w:hAnsi="Trebuchet MS" w:cs="Arial"/>
          <w:b/>
          <w:color w:val="000000"/>
          <w:sz w:val="22"/>
          <w:szCs w:val="22"/>
        </w:rPr>
        <w:t xml:space="preserve"> at Annexure-</w:t>
      </w:r>
      <w:r w:rsidR="00950788" w:rsidRPr="005810F0">
        <w:rPr>
          <w:rFonts w:ascii="Trebuchet MS" w:hAnsi="Trebuchet MS" w:cs="Arial"/>
          <w:b/>
          <w:color w:val="000000"/>
          <w:sz w:val="22"/>
          <w:szCs w:val="22"/>
        </w:rPr>
        <w:t xml:space="preserve">32 </w:t>
      </w:r>
      <w:r w:rsidR="00391D80" w:rsidRPr="005810F0">
        <w:rPr>
          <w:rFonts w:ascii="Trebuchet MS" w:hAnsi="Trebuchet MS" w:cs="Arial"/>
          <w:b/>
          <w:color w:val="000000"/>
          <w:sz w:val="22"/>
          <w:szCs w:val="22"/>
        </w:rPr>
        <w:t>of GRIDCO’s Compliance to Commission’s Queries No.</w:t>
      </w:r>
      <w:r w:rsidR="00950788" w:rsidRPr="005810F0">
        <w:rPr>
          <w:rFonts w:ascii="Trebuchet MS" w:hAnsi="Trebuchet MS" w:cs="Arial"/>
          <w:b/>
          <w:color w:val="000000"/>
          <w:sz w:val="22"/>
          <w:szCs w:val="22"/>
        </w:rPr>
        <w:t>15</w:t>
      </w:r>
      <w:r w:rsidR="00391D80" w:rsidRPr="005810F0">
        <w:rPr>
          <w:rFonts w:ascii="Trebuchet MS" w:hAnsi="Trebuchet MS" w:cs="Arial"/>
          <w:b/>
          <w:color w:val="000000"/>
          <w:sz w:val="22"/>
          <w:szCs w:val="22"/>
        </w:rPr>
        <w:t xml:space="preserve"> submitted before OERC </w:t>
      </w:r>
      <w:r w:rsidR="0009428D" w:rsidRPr="005810F0">
        <w:rPr>
          <w:rFonts w:ascii="Trebuchet MS" w:hAnsi="Trebuchet MS" w:cs="Arial"/>
          <w:b/>
          <w:color w:val="000000"/>
          <w:sz w:val="22"/>
          <w:szCs w:val="22"/>
        </w:rPr>
        <w:t>vide affidavit dated</w:t>
      </w:r>
      <w:r w:rsidR="00D33652" w:rsidRPr="005810F0">
        <w:rPr>
          <w:rFonts w:ascii="Trebuchet MS" w:hAnsi="Trebuchet MS" w:cs="Arial"/>
          <w:b/>
          <w:color w:val="000000"/>
          <w:sz w:val="22"/>
          <w:szCs w:val="22"/>
        </w:rPr>
        <w:t>08</w:t>
      </w:r>
      <w:r w:rsidR="00216B32" w:rsidRPr="005810F0">
        <w:rPr>
          <w:rFonts w:ascii="Trebuchet MS" w:hAnsi="Trebuchet MS" w:cs="Arial"/>
          <w:b/>
          <w:color w:val="000000"/>
          <w:sz w:val="22"/>
          <w:szCs w:val="22"/>
        </w:rPr>
        <w:t>/10</w:t>
      </w:r>
      <w:r w:rsidR="00D33652" w:rsidRPr="005810F0">
        <w:rPr>
          <w:rFonts w:ascii="Trebuchet MS" w:hAnsi="Trebuchet MS" w:cs="Arial"/>
          <w:b/>
          <w:color w:val="000000"/>
          <w:sz w:val="22"/>
          <w:szCs w:val="22"/>
        </w:rPr>
        <w:t>.01.2019</w:t>
      </w:r>
      <w:r w:rsidR="00391D80" w:rsidRPr="005810F0">
        <w:rPr>
          <w:rFonts w:ascii="Trebuchet MS" w:hAnsi="Trebuchet MS" w:cs="Arial"/>
          <w:b/>
          <w:color w:val="000000"/>
          <w:sz w:val="22"/>
          <w:szCs w:val="22"/>
        </w:rPr>
        <w:t>.</w:t>
      </w:r>
      <w:r w:rsidR="00391D80" w:rsidRPr="005810F0">
        <w:rPr>
          <w:rFonts w:ascii="Trebuchet MS" w:hAnsi="Trebuchet MS" w:cs="Arial"/>
          <w:color w:val="000000"/>
          <w:sz w:val="22"/>
          <w:szCs w:val="22"/>
        </w:rPr>
        <w:t xml:space="preserve"> A copy of the GRIDCO’s Compliance to the OERC Queries on ARR &amp; BSP Application for FY </w:t>
      </w:r>
      <w:r w:rsidR="00D33652" w:rsidRPr="005810F0">
        <w:rPr>
          <w:rFonts w:ascii="Trebuchet MS" w:hAnsi="Trebuchet MS" w:cs="Arial"/>
          <w:color w:val="000000"/>
          <w:sz w:val="22"/>
          <w:szCs w:val="22"/>
        </w:rPr>
        <w:t>2019-20</w:t>
      </w:r>
      <w:r w:rsidR="00391D80" w:rsidRPr="005810F0">
        <w:rPr>
          <w:rFonts w:ascii="Trebuchet MS" w:hAnsi="Trebuchet MS" w:cs="Arial"/>
          <w:sz w:val="22"/>
          <w:szCs w:val="22"/>
        </w:rPr>
        <w:t>,is enclosed herewith for kind information and reference by the</w:t>
      </w:r>
      <w:r w:rsidR="00391D80" w:rsidRPr="005810F0">
        <w:rPr>
          <w:rFonts w:ascii="Trebuchet MS" w:hAnsi="Trebuchet MS" w:cs="Arial"/>
          <w:color w:val="000000"/>
          <w:sz w:val="22"/>
          <w:szCs w:val="22"/>
        </w:rPr>
        <w:t xml:space="preserve"> learned Objector</w:t>
      </w:r>
      <w:r w:rsidR="00614EFF" w:rsidRPr="005810F0">
        <w:rPr>
          <w:rFonts w:ascii="Trebuchet MS" w:hAnsi="Trebuchet MS" w:cs="Arial"/>
          <w:color w:val="000000"/>
          <w:sz w:val="22"/>
          <w:szCs w:val="22"/>
        </w:rPr>
        <w:t xml:space="preserve"> which would provide the required information as </w:t>
      </w:r>
      <w:r w:rsidR="002C61A4" w:rsidRPr="005810F0">
        <w:rPr>
          <w:rFonts w:ascii="Trebuchet MS" w:hAnsi="Trebuchet MS" w:cs="Arial"/>
          <w:color w:val="000000"/>
          <w:sz w:val="22"/>
          <w:szCs w:val="22"/>
        </w:rPr>
        <w:t>rais</w:t>
      </w:r>
      <w:r w:rsidR="00614EFF" w:rsidRPr="005810F0">
        <w:rPr>
          <w:rFonts w:ascii="Trebuchet MS" w:hAnsi="Trebuchet MS" w:cs="Arial"/>
          <w:color w:val="000000"/>
          <w:sz w:val="22"/>
          <w:szCs w:val="22"/>
        </w:rPr>
        <w:t xml:space="preserve">ed by the </w:t>
      </w:r>
      <w:r w:rsidR="00680B31">
        <w:rPr>
          <w:rFonts w:ascii="Trebuchet MS" w:hAnsi="Trebuchet MS" w:cs="Arial"/>
          <w:color w:val="000000"/>
          <w:sz w:val="22"/>
          <w:szCs w:val="22"/>
        </w:rPr>
        <w:t>Esteemed Objector</w:t>
      </w:r>
      <w:r w:rsidR="00614EFF" w:rsidRPr="005810F0">
        <w:rPr>
          <w:rFonts w:ascii="Trebuchet MS" w:hAnsi="Trebuchet MS" w:cs="Arial"/>
          <w:color w:val="000000"/>
          <w:sz w:val="22"/>
          <w:szCs w:val="22"/>
        </w:rPr>
        <w:t>.</w:t>
      </w:r>
    </w:p>
    <w:p w:rsidR="00614EFF" w:rsidRPr="005810F0" w:rsidRDefault="00614EFF" w:rsidP="00D43AE5">
      <w:pPr>
        <w:ind w:left="720"/>
        <w:jc w:val="both"/>
        <w:rPr>
          <w:rFonts w:ascii="Trebuchet MS" w:hAnsi="Trebuchet MS" w:cs="Arial"/>
          <w:sz w:val="22"/>
          <w:szCs w:val="22"/>
        </w:rPr>
      </w:pPr>
    </w:p>
    <w:p w:rsidR="00156F61" w:rsidRPr="005810F0" w:rsidRDefault="00614EFF" w:rsidP="00156F61">
      <w:pPr>
        <w:spacing w:line="360" w:lineRule="auto"/>
        <w:ind w:left="720"/>
        <w:jc w:val="both"/>
        <w:rPr>
          <w:rFonts w:ascii="Trebuchet MS" w:hAnsi="Trebuchet MS" w:cs="Arial"/>
          <w:sz w:val="22"/>
          <w:szCs w:val="22"/>
        </w:rPr>
      </w:pPr>
      <w:r w:rsidRPr="005810F0">
        <w:rPr>
          <w:rFonts w:ascii="Trebuchet MS" w:hAnsi="Trebuchet MS" w:cs="Arial"/>
          <w:sz w:val="22"/>
          <w:szCs w:val="22"/>
        </w:rPr>
        <w:t xml:space="preserve">In so far as </w:t>
      </w:r>
      <w:r w:rsidR="00156F61" w:rsidRPr="005810F0">
        <w:rPr>
          <w:rFonts w:ascii="Trebuchet MS" w:hAnsi="Trebuchet MS" w:cs="Arial"/>
          <w:sz w:val="22"/>
          <w:szCs w:val="22"/>
        </w:rPr>
        <w:t xml:space="preserve">the </w:t>
      </w:r>
      <w:r w:rsidRPr="005810F0">
        <w:rPr>
          <w:rFonts w:ascii="Trebuchet MS" w:hAnsi="Trebuchet MS" w:cs="Arial"/>
          <w:sz w:val="22"/>
          <w:szCs w:val="22"/>
        </w:rPr>
        <w:t>Quantum and R</w:t>
      </w:r>
      <w:r w:rsidR="00156F61" w:rsidRPr="005810F0">
        <w:rPr>
          <w:rFonts w:ascii="Trebuchet MS" w:hAnsi="Trebuchet MS" w:cs="Arial"/>
          <w:sz w:val="22"/>
          <w:szCs w:val="22"/>
        </w:rPr>
        <w:t xml:space="preserve">ate of power purchase for the month of </w:t>
      </w:r>
      <w:r w:rsidR="00156F61" w:rsidRPr="005810F0">
        <w:rPr>
          <w:rFonts w:ascii="Trebuchet MS" w:hAnsi="Trebuchet MS" w:cs="Arial"/>
          <w:b/>
          <w:sz w:val="22"/>
          <w:szCs w:val="22"/>
        </w:rPr>
        <w:t>Dec’</w:t>
      </w:r>
      <w:r w:rsidR="00D33652" w:rsidRPr="005810F0">
        <w:rPr>
          <w:rFonts w:ascii="Trebuchet MS" w:hAnsi="Trebuchet MS" w:cs="Arial"/>
          <w:b/>
          <w:sz w:val="22"/>
          <w:szCs w:val="22"/>
        </w:rPr>
        <w:t>18</w:t>
      </w:r>
      <w:r w:rsidR="00156F61" w:rsidRPr="005810F0">
        <w:rPr>
          <w:rFonts w:ascii="Trebuchet MS" w:hAnsi="Trebuchet MS" w:cs="Arial"/>
          <w:sz w:val="22"/>
          <w:szCs w:val="22"/>
        </w:rPr>
        <w:t>in respect of Central The</w:t>
      </w:r>
      <w:r w:rsidR="00FC0397" w:rsidRPr="005810F0">
        <w:rPr>
          <w:rFonts w:ascii="Trebuchet MS" w:hAnsi="Trebuchet MS" w:cs="Arial"/>
          <w:sz w:val="22"/>
          <w:szCs w:val="22"/>
        </w:rPr>
        <w:t>rmal and Central Hydro stations</w:t>
      </w:r>
      <w:r w:rsidRPr="005810F0">
        <w:rPr>
          <w:rFonts w:ascii="Trebuchet MS" w:hAnsi="Trebuchet MS" w:cs="Arial"/>
          <w:sz w:val="22"/>
          <w:szCs w:val="22"/>
        </w:rPr>
        <w:t xml:space="preserve"> are concerned</w:t>
      </w:r>
      <w:r w:rsidR="00FC0397" w:rsidRPr="005810F0">
        <w:rPr>
          <w:rFonts w:ascii="Trebuchet MS" w:hAnsi="Trebuchet MS" w:cs="Arial"/>
          <w:sz w:val="22"/>
          <w:szCs w:val="22"/>
        </w:rPr>
        <w:t xml:space="preserve">, the same </w:t>
      </w:r>
      <w:r w:rsidRPr="005810F0">
        <w:rPr>
          <w:rFonts w:ascii="Trebuchet MS" w:hAnsi="Trebuchet MS" w:cs="Arial"/>
          <w:sz w:val="22"/>
          <w:szCs w:val="22"/>
        </w:rPr>
        <w:t>are furnished below:</w:t>
      </w:r>
    </w:p>
    <w:p w:rsidR="00614EFF" w:rsidRPr="005810F0" w:rsidRDefault="00614EFF" w:rsidP="0089154E">
      <w:pPr>
        <w:ind w:left="720"/>
        <w:jc w:val="both"/>
        <w:rPr>
          <w:rFonts w:ascii="Trebuchet MS" w:hAnsi="Trebuchet MS" w:cs="Arial"/>
          <w:sz w:val="22"/>
          <w:szCs w:val="22"/>
        </w:rPr>
      </w:pPr>
    </w:p>
    <w:p w:rsidR="00614EFF" w:rsidRPr="005810F0" w:rsidRDefault="00614EFF" w:rsidP="00614EFF">
      <w:pPr>
        <w:spacing w:line="360" w:lineRule="auto"/>
        <w:ind w:left="720"/>
        <w:jc w:val="center"/>
        <w:rPr>
          <w:rFonts w:ascii="Trebuchet MS" w:hAnsi="Trebuchet MS" w:cs="Arial"/>
          <w:b/>
          <w:sz w:val="22"/>
          <w:szCs w:val="22"/>
        </w:rPr>
      </w:pPr>
      <w:r w:rsidRPr="005810F0">
        <w:rPr>
          <w:rFonts w:ascii="Trebuchet MS" w:hAnsi="Trebuchet MS" w:cs="Arial"/>
          <w:b/>
          <w:sz w:val="22"/>
          <w:szCs w:val="22"/>
        </w:rPr>
        <w:t>Power Procurement from Central Thermal &amp; Hydro Station during Dec.’18 (Prov.)</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48"/>
        <w:gridCol w:w="1799"/>
        <w:gridCol w:w="1799"/>
        <w:gridCol w:w="1702"/>
        <w:gridCol w:w="2387"/>
      </w:tblGrid>
      <w:tr w:rsidR="0006507C" w:rsidRPr="005810F0" w:rsidTr="00F675B4">
        <w:tc>
          <w:tcPr>
            <w:tcW w:w="748" w:type="dxa"/>
            <w:shd w:val="clear" w:color="auto" w:fill="auto"/>
          </w:tcPr>
          <w:p w:rsidR="00156F61" w:rsidRPr="005810F0" w:rsidRDefault="00156F61" w:rsidP="003545A8">
            <w:pPr>
              <w:jc w:val="both"/>
              <w:rPr>
                <w:rFonts w:ascii="Trebuchet MS" w:hAnsi="Trebuchet MS" w:cs="Arial"/>
                <w:b/>
                <w:sz w:val="22"/>
                <w:szCs w:val="22"/>
              </w:rPr>
            </w:pPr>
            <w:r w:rsidRPr="005810F0">
              <w:rPr>
                <w:rFonts w:ascii="Trebuchet MS" w:hAnsi="Trebuchet MS" w:cs="Arial"/>
                <w:b/>
                <w:sz w:val="22"/>
                <w:szCs w:val="22"/>
              </w:rPr>
              <w:t>Sl</w:t>
            </w:r>
            <w:r w:rsidR="00614EFF" w:rsidRPr="005810F0">
              <w:rPr>
                <w:rFonts w:ascii="Trebuchet MS" w:hAnsi="Trebuchet MS" w:cs="Arial"/>
                <w:b/>
                <w:sz w:val="22"/>
                <w:szCs w:val="22"/>
              </w:rPr>
              <w:t>.</w:t>
            </w:r>
            <w:r w:rsidRPr="005810F0">
              <w:rPr>
                <w:rFonts w:ascii="Trebuchet MS" w:hAnsi="Trebuchet MS" w:cs="Arial"/>
                <w:b/>
                <w:sz w:val="22"/>
                <w:szCs w:val="22"/>
              </w:rPr>
              <w:t xml:space="preserve"> No</w:t>
            </w:r>
          </w:p>
        </w:tc>
        <w:tc>
          <w:tcPr>
            <w:tcW w:w="1799" w:type="dxa"/>
            <w:shd w:val="clear" w:color="auto" w:fill="auto"/>
          </w:tcPr>
          <w:p w:rsidR="00156F61" w:rsidRPr="005810F0" w:rsidRDefault="00156F61" w:rsidP="00F675B4">
            <w:pPr>
              <w:jc w:val="center"/>
              <w:rPr>
                <w:rFonts w:ascii="Trebuchet MS" w:hAnsi="Trebuchet MS" w:cs="Arial"/>
                <w:b/>
                <w:sz w:val="22"/>
                <w:szCs w:val="22"/>
              </w:rPr>
            </w:pPr>
            <w:r w:rsidRPr="005810F0">
              <w:rPr>
                <w:rFonts w:ascii="Trebuchet MS" w:hAnsi="Trebuchet MS" w:cs="Arial"/>
                <w:b/>
                <w:sz w:val="22"/>
                <w:szCs w:val="22"/>
              </w:rPr>
              <w:t>Name of Central Station</w:t>
            </w:r>
          </w:p>
        </w:tc>
        <w:tc>
          <w:tcPr>
            <w:tcW w:w="1799" w:type="dxa"/>
            <w:shd w:val="clear" w:color="auto" w:fill="auto"/>
          </w:tcPr>
          <w:p w:rsidR="00156F61" w:rsidRPr="005810F0" w:rsidRDefault="00156F61" w:rsidP="00D33652">
            <w:pPr>
              <w:jc w:val="center"/>
              <w:rPr>
                <w:rFonts w:ascii="Trebuchet MS" w:hAnsi="Trebuchet MS" w:cs="Arial"/>
                <w:b/>
                <w:sz w:val="22"/>
                <w:szCs w:val="22"/>
              </w:rPr>
            </w:pPr>
            <w:r w:rsidRPr="005810F0">
              <w:rPr>
                <w:rFonts w:ascii="Trebuchet MS" w:hAnsi="Trebuchet MS" w:cs="Arial"/>
                <w:b/>
                <w:sz w:val="22"/>
                <w:szCs w:val="22"/>
              </w:rPr>
              <w:t>Quantum purchased during Dec’</w:t>
            </w:r>
            <w:r w:rsidR="00D33652" w:rsidRPr="005810F0">
              <w:rPr>
                <w:rFonts w:ascii="Trebuchet MS" w:hAnsi="Trebuchet MS" w:cs="Arial"/>
                <w:b/>
                <w:sz w:val="22"/>
                <w:szCs w:val="22"/>
              </w:rPr>
              <w:t>18</w:t>
            </w:r>
            <w:r w:rsidR="00A874D6" w:rsidRPr="005810F0">
              <w:rPr>
                <w:rFonts w:ascii="Trebuchet MS" w:hAnsi="Trebuchet MS" w:cs="Arial"/>
                <w:b/>
                <w:sz w:val="22"/>
                <w:szCs w:val="22"/>
              </w:rPr>
              <w:t xml:space="preserve"> (</w:t>
            </w:r>
            <w:r w:rsidRPr="005810F0">
              <w:rPr>
                <w:rFonts w:ascii="Trebuchet MS" w:hAnsi="Trebuchet MS" w:cs="Arial"/>
                <w:b/>
                <w:sz w:val="22"/>
                <w:szCs w:val="22"/>
              </w:rPr>
              <w:t>MU)</w:t>
            </w:r>
          </w:p>
        </w:tc>
        <w:tc>
          <w:tcPr>
            <w:tcW w:w="1702" w:type="dxa"/>
            <w:shd w:val="clear" w:color="auto" w:fill="auto"/>
          </w:tcPr>
          <w:p w:rsidR="00156F61" w:rsidRPr="005810F0" w:rsidRDefault="00156F61" w:rsidP="00F675B4">
            <w:pPr>
              <w:jc w:val="center"/>
              <w:rPr>
                <w:rFonts w:ascii="Trebuchet MS" w:hAnsi="Trebuchet MS" w:cs="Arial"/>
                <w:b/>
                <w:sz w:val="22"/>
                <w:szCs w:val="22"/>
              </w:rPr>
            </w:pPr>
            <w:r w:rsidRPr="005810F0">
              <w:rPr>
                <w:rFonts w:ascii="Trebuchet MS" w:hAnsi="Trebuchet MS" w:cs="Arial"/>
                <w:b/>
                <w:sz w:val="22"/>
                <w:szCs w:val="22"/>
              </w:rPr>
              <w:t>Rate (Paisa/Kwh)</w:t>
            </w:r>
          </w:p>
        </w:tc>
        <w:tc>
          <w:tcPr>
            <w:tcW w:w="2387" w:type="dxa"/>
            <w:shd w:val="clear" w:color="auto" w:fill="auto"/>
          </w:tcPr>
          <w:p w:rsidR="00A874D6" w:rsidRPr="005810F0" w:rsidRDefault="00156F61" w:rsidP="00F675B4">
            <w:pPr>
              <w:jc w:val="center"/>
              <w:rPr>
                <w:rFonts w:ascii="Trebuchet MS" w:hAnsi="Trebuchet MS" w:cs="Arial"/>
                <w:b/>
                <w:sz w:val="22"/>
                <w:szCs w:val="22"/>
              </w:rPr>
            </w:pPr>
            <w:r w:rsidRPr="005810F0">
              <w:rPr>
                <w:rFonts w:ascii="Trebuchet MS" w:hAnsi="Trebuchet MS" w:cs="Arial"/>
                <w:b/>
                <w:sz w:val="22"/>
                <w:szCs w:val="22"/>
              </w:rPr>
              <w:t xml:space="preserve">Costof Purchase </w:t>
            </w:r>
          </w:p>
          <w:p w:rsidR="00156F61" w:rsidRPr="005810F0" w:rsidRDefault="00156F61" w:rsidP="00F675B4">
            <w:pPr>
              <w:jc w:val="center"/>
              <w:rPr>
                <w:rFonts w:ascii="Trebuchet MS" w:hAnsi="Trebuchet MS" w:cs="Arial"/>
                <w:b/>
                <w:sz w:val="22"/>
                <w:szCs w:val="22"/>
              </w:rPr>
            </w:pPr>
            <w:r w:rsidRPr="005810F0">
              <w:rPr>
                <w:rFonts w:ascii="Trebuchet MS" w:hAnsi="Trebuchet MS" w:cs="Arial"/>
                <w:b/>
                <w:sz w:val="22"/>
                <w:szCs w:val="22"/>
              </w:rPr>
              <w:t>(Rs</w:t>
            </w:r>
            <w:r w:rsidR="00A874D6" w:rsidRPr="005810F0">
              <w:rPr>
                <w:rFonts w:ascii="Trebuchet MS" w:hAnsi="Trebuchet MS" w:cs="Arial"/>
                <w:b/>
                <w:sz w:val="22"/>
                <w:szCs w:val="22"/>
              </w:rPr>
              <w:t>.</w:t>
            </w:r>
            <w:r w:rsidRPr="005810F0">
              <w:rPr>
                <w:rFonts w:ascii="Trebuchet MS" w:hAnsi="Trebuchet MS" w:cs="Arial"/>
                <w:b/>
                <w:sz w:val="22"/>
                <w:szCs w:val="22"/>
              </w:rPr>
              <w:t xml:space="preserve"> in Crore)</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1</w:t>
            </w:r>
          </w:p>
        </w:tc>
        <w:tc>
          <w:tcPr>
            <w:tcW w:w="1799" w:type="dxa"/>
            <w:shd w:val="clear" w:color="auto" w:fill="auto"/>
          </w:tcPr>
          <w:p w:rsidR="00156F61" w:rsidRPr="005810F0" w:rsidRDefault="00156F61" w:rsidP="003545A8">
            <w:pPr>
              <w:jc w:val="both"/>
              <w:rPr>
                <w:rFonts w:ascii="Trebuchet MS" w:hAnsi="Trebuchet MS" w:cs="Arial"/>
                <w:b/>
                <w:bCs/>
                <w:sz w:val="22"/>
                <w:szCs w:val="22"/>
              </w:rPr>
            </w:pPr>
            <w:r w:rsidRPr="005810F0">
              <w:rPr>
                <w:rFonts w:ascii="Trebuchet MS" w:hAnsi="Trebuchet MS" w:cs="Arial"/>
                <w:b/>
                <w:bCs/>
                <w:sz w:val="22"/>
                <w:szCs w:val="22"/>
              </w:rPr>
              <w:t>FSTPS-I&amp;II</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143.790</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309.22</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44.46</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2</w:t>
            </w:r>
          </w:p>
        </w:tc>
        <w:tc>
          <w:tcPr>
            <w:tcW w:w="1799" w:type="dxa"/>
            <w:shd w:val="clear" w:color="auto" w:fill="auto"/>
          </w:tcPr>
          <w:p w:rsidR="00156F61" w:rsidRPr="005810F0" w:rsidRDefault="00156F61" w:rsidP="003545A8">
            <w:pPr>
              <w:jc w:val="both"/>
              <w:rPr>
                <w:rFonts w:ascii="Trebuchet MS" w:hAnsi="Trebuchet MS" w:cs="Arial"/>
                <w:b/>
                <w:bCs/>
                <w:sz w:val="22"/>
                <w:szCs w:val="22"/>
              </w:rPr>
            </w:pPr>
            <w:r w:rsidRPr="005810F0">
              <w:rPr>
                <w:rFonts w:ascii="Trebuchet MS" w:hAnsi="Trebuchet MS" w:cs="Arial"/>
                <w:b/>
                <w:bCs/>
                <w:sz w:val="22"/>
                <w:szCs w:val="22"/>
              </w:rPr>
              <w:t>FSTPS-III</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48.720</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377.84</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18.41</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3</w:t>
            </w:r>
          </w:p>
        </w:tc>
        <w:tc>
          <w:tcPr>
            <w:tcW w:w="1799" w:type="dxa"/>
            <w:shd w:val="clear" w:color="auto" w:fill="auto"/>
          </w:tcPr>
          <w:p w:rsidR="00156F61" w:rsidRPr="005810F0" w:rsidRDefault="00156F61" w:rsidP="00CF481C">
            <w:pPr>
              <w:jc w:val="both"/>
              <w:rPr>
                <w:rFonts w:ascii="Trebuchet MS" w:hAnsi="Trebuchet MS" w:cs="Arial"/>
                <w:b/>
                <w:bCs/>
                <w:sz w:val="22"/>
                <w:szCs w:val="22"/>
              </w:rPr>
            </w:pPr>
            <w:r w:rsidRPr="005810F0">
              <w:rPr>
                <w:rFonts w:ascii="Trebuchet MS" w:hAnsi="Trebuchet MS" w:cs="Arial"/>
                <w:b/>
                <w:bCs/>
                <w:sz w:val="22"/>
                <w:szCs w:val="22"/>
              </w:rPr>
              <w:t>KhSTS-I</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85320</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321.41</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27.42</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4</w:t>
            </w:r>
          </w:p>
        </w:tc>
        <w:tc>
          <w:tcPr>
            <w:tcW w:w="1799" w:type="dxa"/>
            <w:shd w:val="clear" w:color="auto" w:fill="auto"/>
          </w:tcPr>
          <w:p w:rsidR="00156F61" w:rsidRPr="005810F0" w:rsidRDefault="00156F61" w:rsidP="00CF481C">
            <w:pPr>
              <w:jc w:val="both"/>
              <w:rPr>
                <w:rFonts w:ascii="Trebuchet MS" w:hAnsi="Trebuchet MS" w:cs="Arial"/>
                <w:b/>
                <w:bCs/>
                <w:sz w:val="22"/>
                <w:szCs w:val="22"/>
              </w:rPr>
            </w:pPr>
            <w:r w:rsidRPr="005810F0">
              <w:rPr>
                <w:rFonts w:ascii="Trebuchet MS" w:hAnsi="Trebuchet MS" w:cs="Arial"/>
                <w:b/>
                <w:bCs/>
                <w:sz w:val="22"/>
                <w:szCs w:val="22"/>
              </w:rPr>
              <w:t>KhSTS-II</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42.140</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272.67</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11.49</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5</w:t>
            </w:r>
          </w:p>
        </w:tc>
        <w:tc>
          <w:tcPr>
            <w:tcW w:w="1799" w:type="dxa"/>
            <w:shd w:val="clear" w:color="auto" w:fill="auto"/>
          </w:tcPr>
          <w:p w:rsidR="00156F61" w:rsidRPr="005810F0" w:rsidRDefault="00156F61" w:rsidP="003545A8">
            <w:pPr>
              <w:jc w:val="both"/>
              <w:rPr>
                <w:rFonts w:ascii="Trebuchet MS" w:hAnsi="Trebuchet MS" w:cs="Arial"/>
                <w:b/>
                <w:bCs/>
                <w:sz w:val="22"/>
                <w:szCs w:val="22"/>
              </w:rPr>
            </w:pPr>
            <w:r w:rsidRPr="005810F0">
              <w:rPr>
                <w:rFonts w:ascii="Trebuchet MS" w:hAnsi="Trebuchet MS" w:cs="Arial"/>
                <w:b/>
                <w:bCs/>
                <w:sz w:val="22"/>
                <w:szCs w:val="22"/>
              </w:rPr>
              <w:t>TSTPS-I</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85.871</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251.29</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21.58</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6</w:t>
            </w:r>
          </w:p>
        </w:tc>
        <w:tc>
          <w:tcPr>
            <w:tcW w:w="1799" w:type="dxa"/>
            <w:shd w:val="clear" w:color="auto" w:fill="auto"/>
          </w:tcPr>
          <w:p w:rsidR="00156F61" w:rsidRPr="005810F0" w:rsidRDefault="00156F61" w:rsidP="003545A8">
            <w:pPr>
              <w:jc w:val="both"/>
              <w:rPr>
                <w:rFonts w:ascii="Trebuchet MS" w:hAnsi="Trebuchet MS" w:cs="Arial"/>
                <w:b/>
                <w:bCs/>
                <w:sz w:val="22"/>
                <w:szCs w:val="22"/>
              </w:rPr>
            </w:pPr>
            <w:r w:rsidRPr="005810F0">
              <w:rPr>
                <w:rFonts w:ascii="Trebuchet MS" w:hAnsi="Trebuchet MS" w:cs="Arial"/>
                <w:b/>
                <w:bCs/>
                <w:sz w:val="22"/>
                <w:szCs w:val="22"/>
              </w:rPr>
              <w:t>TSTPS-II</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133.471</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229.44</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30.62</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7</w:t>
            </w:r>
          </w:p>
        </w:tc>
        <w:tc>
          <w:tcPr>
            <w:tcW w:w="1799" w:type="dxa"/>
            <w:shd w:val="clear" w:color="auto" w:fill="auto"/>
          </w:tcPr>
          <w:p w:rsidR="00156F61" w:rsidRPr="005810F0" w:rsidRDefault="00A874D6" w:rsidP="003545A8">
            <w:pPr>
              <w:jc w:val="both"/>
              <w:rPr>
                <w:rFonts w:ascii="Trebuchet MS" w:hAnsi="Trebuchet MS" w:cs="Arial"/>
                <w:b/>
                <w:bCs/>
                <w:sz w:val="22"/>
                <w:szCs w:val="22"/>
              </w:rPr>
            </w:pPr>
            <w:r w:rsidRPr="005810F0">
              <w:rPr>
                <w:rFonts w:ascii="Trebuchet MS" w:hAnsi="Trebuchet MS" w:cs="Arial"/>
                <w:b/>
                <w:bCs/>
                <w:sz w:val="22"/>
                <w:szCs w:val="22"/>
              </w:rPr>
              <w:t>Barh</w:t>
            </w:r>
            <w:r w:rsidR="00156F61" w:rsidRPr="005810F0">
              <w:rPr>
                <w:rFonts w:ascii="Trebuchet MS" w:hAnsi="Trebuchet MS" w:cs="Arial"/>
                <w:b/>
                <w:bCs/>
                <w:sz w:val="22"/>
                <w:szCs w:val="22"/>
              </w:rPr>
              <w:t>STPS-II</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128.578</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387.37</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49.81</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8</w:t>
            </w:r>
          </w:p>
        </w:tc>
        <w:tc>
          <w:tcPr>
            <w:tcW w:w="1799" w:type="dxa"/>
            <w:shd w:val="clear" w:color="auto" w:fill="auto"/>
          </w:tcPr>
          <w:p w:rsidR="00156F61" w:rsidRPr="005810F0" w:rsidRDefault="00156F61" w:rsidP="003545A8">
            <w:pPr>
              <w:jc w:val="both"/>
              <w:rPr>
                <w:rFonts w:ascii="Trebuchet MS" w:hAnsi="Trebuchet MS" w:cs="Arial"/>
                <w:b/>
                <w:bCs/>
                <w:sz w:val="22"/>
                <w:szCs w:val="22"/>
              </w:rPr>
            </w:pPr>
            <w:r w:rsidRPr="005810F0">
              <w:rPr>
                <w:rFonts w:ascii="Trebuchet MS" w:hAnsi="Trebuchet MS" w:cs="Arial"/>
                <w:b/>
                <w:bCs/>
                <w:sz w:val="22"/>
                <w:szCs w:val="22"/>
              </w:rPr>
              <w:t>Tala HPS</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0.070</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216.00</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0.02</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9</w:t>
            </w:r>
          </w:p>
        </w:tc>
        <w:tc>
          <w:tcPr>
            <w:tcW w:w="1799" w:type="dxa"/>
            <w:shd w:val="clear" w:color="auto" w:fill="auto"/>
          </w:tcPr>
          <w:p w:rsidR="00156F61" w:rsidRPr="005810F0" w:rsidRDefault="00156F61" w:rsidP="003545A8">
            <w:pPr>
              <w:jc w:val="both"/>
              <w:rPr>
                <w:rFonts w:ascii="Trebuchet MS" w:hAnsi="Trebuchet MS" w:cs="Arial"/>
                <w:b/>
                <w:bCs/>
                <w:sz w:val="22"/>
                <w:szCs w:val="22"/>
              </w:rPr>
            </w:pPr>
            <w:r w:rsidRPr="005810F0">
              <w:rPr>
                <w:rFonts w:ascii="Trebuchet MS" w:hAnsi="Trebuchet MS" w:cs="Arial"/>
                <w:b/>
                <w:bCs/>
                <w:sz w:val="22"/>
                <w:szCs w:val="22"/>
              </w:rPr>
              <w:t>Chukha HPS</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2.283</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240.16</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0</w:t>
            </w:r>
            <w:r w:rsidR="00B4004F" w:rsidRPr="005810F0">
              <w:rPr>
                <w:rFonts w:ascii="Trebuchet MS" w:hAnsi="Trebuchet MS" w:cs="Arial"/>
                <w:sz w:val="22"/>
                <w:szCs w:val="22"/>
              </w:rPr>
              <w:t>.55</w:t>
            </w:r>
          </w:p>
        </w:tc>
      </w:tr>
      <w:tr w:rsidR="0006507C" w:rsidRPr="005810F0" w:rsidTr="00F675B4">
        <w:tc>
          <w:tcPr>
            <w:tcW w:w="748" w:type="dxa"/>
            <w:shd w:val="clear" w:color="auto" w:fill="auto"/>
          </w:tcPr>
          <w:p w:rsidR="00156F61" w:rsidRPr="005810F0" w:rsidRDefault="00156F61" w:rsidP="00F675B4">
            <w:pPr>
              <w:jc w:val="center"/>
              <w:rPr>
                <w:rFonts w:ascii="Trebuchet MS" w:hAnsi="Trebuchet MS" w:cs="Arial"/>
                <w:sz w:val="22"/>
                <w:szCs w:val="22"/>
              </w:rPr>
            </w:pPr>
            <w:r w:rsidRPr="005810F0">
              <w:rPr>
                <w:rFonts w:ascii="Trebuchet MS" w:hAnsi="Trebuchet MS" w:cs="Arial"/>
                <w:sz w:val="22"/>
                <w:szCs w:val="22"/>
              </w:rPr>
              <w:t>10</w:t>
            </w:r>
          </w:p>
        </w:tc>
        <w:tc>
          <w:tcPr>
            <w:tcW w:w="1799" w:type="dxa"/>
            <w:shd w:val="clear" w:color="auto" w:fill="auto"/>
          </w:tcPr>
          <w:p w:rsidR="00156F61" w:rsidRPr="005810F0" w:rsidRDefault="00156F61" w:rsidP="003545A8">
            <w:pPr>
              <w:jc w:val="both"/>
              <w:rPr>
                <w:rFonts w:ascii="Trebuchet MS" w:hAnsi="Trebuchet MS" w:cs="Arial"/>
                <w:b/>
                <w:bCs/>
                <w:sz w:val="22"/>
                <w:szCs w:val="22"/>
              </w:rPr>
            </w:pPr>
            <w:r w:rsidRPr="005810F0">
              <w:rPr>
                <w:rFonts w:ascii="Trebuchet MS" w:hAnsi="Trebuchet MS" w:cs="Arial"/>
                <w:b/>
                <w:bCs/>
                <w:sz w:val="22"/>
                <w:szCs w:val="22"/>
              </w:rPr>
              <w:t>Teesta-V</w:t>
            </w:r>
          </w:p>
        </w:tc>
        <w:tc>
          <w:tcPr>
            <w:tcW w:w="1799"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18.562</w:t>
            </w:r>
          </w:p>
        </w:tc>
        <w:tc>
          <w:tcPr>
            <w:tcW w:w="1702"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392.75</w:t>
            </w:r>
          </w:p>
        </w:tc>
        <w:tc>
          <w:tcPr>
            <w:tcW w:w="2387" w:type="dxa"/>
            <w:shd w:val="clear" w:color="auto" w:fill="auto"/>
          </w:tcPr>
          <w:p w:rsidR="00156F61" w:rsidRPr="005810F0" w:rsidRDefault="00A874D6" w:rsidP="00844FAA">
            <w:pPr>
              <w:jc w:val="right"/>
              <w:rPr>
                <w:rFonts w:ascii="Trebuchet MS" w:hAnsi="Trebuchet MS" w:cs="Arial"/>
                <w:sz w:val="22"/>
                <w:szCs w:val="22"/>
              </w:rPr>
            </w:pPr>
            <w:r w:rsidRPr="005810F0">
              <w:rPr>
                <w:rFonts w:ascii="Trebuchet MS" w:hAnsi="Trebuchet MS" w:cs="Arial"/>
                <w:sz w:val="22"/>
                <w:szCs w:val="22"/>
              </w:rPr>
              <w:t>7.2</w:t>
            </w:r>
            <w:r w:rsidR="00B4004F" w:rsidRPr="005810F0">
              <w:rPr>
                <w:rFonts w:ascii="Trebuchet MS" w:hAnsi="Trebuchet MS" w:cs="Arial"/>
                <w:sz w:val="22"/>
                <w:szCs w:val="22"/>
              </w:rPr>
              <w:t>9</w:t>
            </w:r>
          </w:p>
        </w:tc>
      </w:tr>
    </w:tbl>
    <w:p w:rsidR="00156F61" w:rsidRPr="005810F0" w:rsidRDefault="00156F61" w:rsidP="00156F61">
      <w:pPr>
        <w:spacing w:line="360" w:lineRule="auto"/>
        <w:ind w:left="720"/>
        <w:jc w:val="both"/>
        <w:rPr>
          <w:rFonts w:ascii="Trebuchet MS" w:hAnsi="Trebuchet MS" w:cs="Arial"/>
          <w:color w:val="000000"/>
          <w:sz w:val="22"/>
          <w:szCs w:val="22"/>
        </w:rPr>
      </w:pPr>
    </w:p>
    <w:p w:rsidR="0050065A" w:rsidRPr="005810F0" w:rsidRDefault="00614EFF" w:rsidP="003723C0">
      <w:pPr>
        <w:spacing w:line="360" w:lineRule="auto"/>
        <w:jc w:val="both"/>
        <w:rPr>
          <w:rFonts w:ascii="Trebuchet MS" w:hAnsi="Trebuchet MS" w:cs="Arial"/>
          <w:sz w:val="22"/>
          <w:szCs w:val="22"/>
        </w:rPr>
      </w:pPr>
      <w:r w:rsidRPr="005810F0">
        <w:rPr>
          <w:rFonts w:ascii="Trebuchet MS" w:hAnsi="Trebuchet MS" w:cs="Arial"/>
          <w:sz w:val="22"/>
          <w:szCs w:val="22"/>
        </w:rPr>
        <w:tab/>
        <w:t>(Source: GRIDCO PP Branch (Provisional)</w:t>
      </w:r>
    </w:p>
    <w:p w:rsidR="00614EFF" w:rsidRPr="005810F0" w:rsidRDefault="00614EFF" w:rsidP="00703D38">
      <w:pPr>
        <w:jc w:val="both"/>
        <w:rPr>
          <w:rFonts w:ascii="Trebuchet MS" w:hAnsi="Trebuchet MS" w:cs="Arial"/>
          <w:sz w:val="22"/>
          <w:szCs w:val="22"/>
        </w:rPr>
      </w:pPr>
    </w:p>
    <w:p w:rsidR="00B578D7" w:rsidRPr="005810F0" w:rsidRDefault="003723C0" w:rsidP="003723C0">
      <w:pPr>
        <w:numPr>
          <w:ilvl w:val="0"/>
          <w:numId w:val="2"/>
        </w:numPr>
        <w:spacing w:line="360" w:lineRule="auto"/>
        <w:ind w:left="720" w:hanging="720"/>
        <w:jc w:val="both"/>
        <w:rPr>
          <w:rFonts w:ascii="Trebuchet MS" w:hAnsi="Trebuchet MS" w:cs="Arial"/>
          <w:sz w:val="22"/>
          <w:szCs w:val="22"/>
        </w:rPr>
      </w:pPr>
      <w:r w:rsidRPr="005810F0">
        <w:rPr>
          <w:rFonts w:ascii="Trebuchet MS" w:hAnsi="Trebuchet MS" w:cs="Arial"/>
          <w:sz w:val="22"/>
          <w:szCs w:val="22"/>
        </w:rPr>
        <w:t xml:space="preserve">In reply </w:t>
      </w:r>
      <w:r w:rsidR="0050065A" w:rsidRPr="005810F0">
        <w:rPr>
          <w:rFonts w:ascii="Trebuchet MS" w:hAnsi="Trebuchet MS" w:cs="Arial"/>
          <w:sz w:val="22"/>
          <w:szCs w:val="22"/>
        </w:rPr>
        <w:t xml:space="preserve">to </w:t>
      </w:r>
      <w:r w:rsidRPr="005810F0">
        <w:rPr>
          <w:rFonts w:ascii="Trebuchet MS" w:hAnsi="Trebuchet MS" w:cs="Arial"/>
          <w:sz w:val="22"/>
          <w:szCs w:val="22"/>
        </w:rPr>
        <w:t xml:space="preserve">Para-4 regarding the views of the </w:t>
      </w:r>
      <w:r w:rsidR="00680B31">
        <w:rPr>
          <w:rFonts w:ascii="Trebuchet MS" w:hAnsi="Trebuchet MS" w:cs="Arial"/>
          <w:sz w:val="22"/>
          <w:szCs w:val="22"/>
        </w:rPr>
        <w:t>Esteemed Objector</w:t>
      </w:r>
      <w:r w:rsidRPr="005810F0">
        <w:rPr>
          <w:rFonts w:ascii="Trebuchet MS" w:hAnsi="Trebuchet MS" w:cs="Arial"/>
          <w:sz w:val="22"/>
          <w:szCs w:val="22"/>
        </w:rPr>
        <w:t xml:space="preserve"> to </w:t>
      </w:r>
      <w:r w:rsidR="00BD6C6B" w:rsidRPr="005810F0">
        <w:rPr>
          <w:rFonts w:ascii="Trebuchet MS" w:hAnsi="Trebuchet MS" w:cs="Arial"/>
          <w:sz w:val="22"/>
          <w:szCs w:val="22"/>
        </w:rPr>
        <w:t xml:space="preserve">encourage the low cost and </w:t>
      </w:r>
      <w:r w:rsidRPr="005810F0">
        <w:rPr>
          <w:rFonts w:ascii="Trebuchet MS" w:hAnsi="Trebuchet MS" w:cs="Arial"/>
          <w:sz w:val="22"/>
          <w:szCs w:val="22"/>
        </w:rPr>
        <w:t>disallow purchase of high cost power, it is submitted that GRIDCO being t</w:t>
      </w:r>
      <w:r w:rsidR="00DB4663" w:rsidRPr="005810F0">
        <w:rPr>
          <w:rFonts w:ascii="Trebuchet MS" w:hAnsi="Trebuchet MS" w:cs="Arial"/>
          <w:sz w:val="22"/>
          <w:szCs w:val="22"/>
        </w:rPr>
        <w:t>he</w:t>
      </w:r>
      <w:r w:rsidRPr="005810F0">
        <w:rPr>
          <w:rFonts w:ascii="Trebuchet MS" w:hAnsi="Trebuchet MS" w:cs="Arial"/>
          <w:sz w:val="22"/>
          <w:szCs w:val="22"/>
        </w:rPr>
        <w:t xml:space="preserve"> “</w:t>
      </w:r>
      <w:r w:rsidR="00950C75" w:rsidRPr="005810F0">
        <w:rPr>
          <w:rFonts w:ascii="Trebuchet MS" w:hAnsi="Trebuchet MS" w:cs="Arial"/>
          <w:sz w:val="22"/>
          <w:szCs w:val="22"/>
        </w:rPr>
        <w:t>State Designated</w:t>
      </w:r>
      <w:r w:rsidRPr="005810F0">
        <w:rPr>
          <w:rFonts w:ascii="Trebuchet MS" w:hAnsi="Trebuchet MS" w:cs="Arial"/>
          <w:sz w:val="22"/>
          <w:szCs w:val="22"/>
        </w:rPr>
        <w:t xml:space="preserve"> Entity,” ensures power supply to the </w:t>
      </w:r>
      <w:r w:rsidR="00844FAA" w:rsidRPr="005810F0">
        <w:rPr>
          <w:rFonts w:ascii="Trebuchet MS" w:hAnsi="Trebuchet MS" w:cs="Arial"/>
          <w:sz w:val="22"/>
          <w:szCs w:val="22"/>
        </w:rPr>
        <w:t>S</w:t>
      </w:r>
      <w:r w:rsidRPr="005810F0">
        <w:rPr>
          <w:rFonts w:ascii="Trebuchet MS" w:hAnsi="Trebuchet MS" w:cs="Arial"/>
          <w:sz w:val="22"/>
          <w:szCs w:val="22"/>
        </w:rPr>
        <w:t xml:space="preserve">tate </w:t>
      </w:r>
      <w:r w:rsidR="00844FAA" w:rsidRPr="005810F0">
        <w:rPr>
          <w:rFonts w:ascii="Trebuchet MS" w:hAnsi="Trebuchet MS" w:cs="Arial"/>
          <w:sz w:val="22"/>
          <w:szCs w:val="22"/>
        </w:rPr>
        <w:t>C</w:t>
      </w:r>
      <w:r w:rsidR="00DB4663" w:rsidRPr="005810F0">
        <w:rPr>
          <w:rFonts w:ascii="Trebuchet MS" w:hAnsi="Trebuchet MS" w:cs="Arial"/>
          <w:sz w:val="22"/>
          <w:szCs w:val="22"/>
        </w:rPr>
        <w:t xml:space="preserve">onsumers through the DISCOM Utilities </w:t>
      </w:r>
      <w:r w:rsidRPr="005810F0">
        <w:rPr>
          <w:rFonts w:ascii="Trebuchet MS" w:hAnsi="Trebuchet MS" w:cs="Arial"/>
          <w:sz w:val="22"/>
          <w:szCs w:val="22"/>
        </w:rPr>
        <w:t>by sourcing</w:t>
      </w:r>
      <w:r w:rsidR="00DB4663" w:rsidRPr="005810F0">
        <w:rPr>
          <w:rFonts w:ascii="Trebuchet MS" w:hAnsi="Trebuchet MS" w:cs="Arial"/>
          <w:sz w:val="22"/>
          <w:szCs w:val="22"/>
        </w:rPr>
        <w:t xml:space="preserve"> the Odisha Share of Powerfrom various State and Central Sector power </w:t>
      </w:r>
      <w:r w:rsidR="000D6FF1" w:rsidRPr="005810F0">
        <w:rPr>
          <w:rFonts w:ascii="Trebuchet MS" w:hAnsi="Trebuchet MS" w:cs="Arial"/>
          <w:sz w:val="22"/>
          <w:szCs w:val="22"/>
        </w:rPr>
        <w:t>S</w:t>
      </w:r>
      <w:r w:rsidR="00DB4663" w:rsidRPr="005810F0">
        <w:rPr>
          <w:rFonts w:ascii="Trebuchet MS" w:hAnsi="Trebuchet MS" w:cs="Arial"/>
          <w:sz w:val="22"/>
          <w:szCs w:val="22"/>
        </w:rPr>
        <w:t xml:space="preserve">tations &amp; from other available cheaper sources. </w:t>
      </w:r>
      <w:r w:rsidR="00B578D7" w:rsidRPr="005810F0">
        <w:rPr>
          <w:rFonts w:ascii="Trebuchet MS" w:hAnsi="Trebuchet MS" w:cs="Arial"/>
          <w:sz w:val="22"/>
          <w:szCs w:val="22"/>
        </w:rPr>
        <w:t xml:space="preserve">It is further submitted that GRIDCO follows </w:t>
      </w:r>
      <w:r w:rsidR="00F740F1" w:rsidRPr="005810F0">
        <w:rPr>
          <w:rFonts w:ascii="Trebuchet MS" w:hAnsi="Trebuchet MS" w:cs="Arial"/>
          <w:sz w:val="22"/>
          <w:szCs w:val="22"/>
        </w:rPr>
        <w:t xml:space="preserve">the </w:t>
      </w:r>
      <w:r w:rsidR="00B578D7" w:rsidRPr="005810F0">
        <w:rPr>
          <w:rFonts w:ascii="Trebuchet MS" w:hAnsi="Trebuchet MS" w:cs="Arial"/>
          <w:sz w:val="22"/>
          <w:szCs w:val="22"/>
        </w:rPr>
        <w:t xml:space="preserve">Merit Order Power Procurement Policy whereby the least cost </w:t>
      </w:r>
      <w:r w:rsidR="00B578D7" w:rsidRPr="005810F0">
        <w:rPr>
          <w:rFonts w:ascii="Trebuchet MS" w:hAnsi="Trebuchet MS" w:cs="Arial"/>
          <w:sz w:val="22"/>
          <w:szCs w:val="22"/>
        </w:rPr>
        <w:lastRenderedPageBreak/>
        <w:t xml:space="preserve">power is allocated for consumption within the State. </w:t>
      </w:r>
      <w:r w:rsidR="00DB4663" w:rsidRPr="005810F0">
        <w:rPr>
          <w:rFonts w:ascii="Trebuchet MS" w:hAnsi="Trebuchet MS" w:cs="Arial"/>
          <w:sz w:val="22"/>
          <w:szCs w:val="22"/>
        </w:rPr>
        <w:t>It is due to efforts of the GRIDCO that the Power Regulation to the State has been avoided</w:t>
      </w:r>
      <w:r w:rsidR="000D6FF1" w:rsidRPr="005810F0">
        <w:rPr>
          <w:rFonts w:ascii="Trebuchet MS" w:hAnsi="Trebuchet MS" w:cs="Arial"/>
          <w:sz w:val="22"/>
          <w:szCs w:val="22"/>
        </w:rPr>
        <w:t>.</w:t>
      </w:r>
    </w:p>
    <w:p w:rsidR="00BC6DA0" w:rsidRPr="005810F0" w:rsidRDefault="00B578D7" w:rsidP="00B578D7">
      <w:pPr>
        <w:spacing w:line="360" w:lineRule="auto"/>
        <w:ind w:left="720"/>
        <w:jc w:val="both"/>
        <w:rPr>
          <w:rFonts w:ascii="Trebuchet MS" w:hAnsi="Trebuchet MS" w:cs="Arial"/>
          <w:sz w:val="22"/>
          <w:szCs w:val="22"/>
        </w:rPr>
      </w:pPr>
      <w:r w:rsidRPr="005810F0">
        <w:rPr>
          <w:rFonts w:ascii="Trebuchet MS" w:hAnsi="Trebuchet MS" w:cs="Arial"/>
          <w:sz w:val="22"/>
          <w:szCs w:val="22"/>
        </w:rPr>
        <w:t>It may be noted that the power p</w:t>
      </w:r>
      <w:r w:rsidR="00DB4663" w:rsidRPr="005810F0">
        <w:rPr>
          <w:rFonts w:ascii="Trebuchet MS" w:hAnsi="Trebuchet MS" w:cs="Arial"/>
          <w:sz w:val="22"/>
          <w:szCs w:val="22"/>
        </w:rPr>
        <w:t>urchased by GRIDCO has been consume</w:t>
      </w:r>
      <w:r w:rsidR="000D6FF1" w:rsidRPr="005810F0">
        <w:rPr>
          <w:rFonts w:ascii="Trebuchet MS" w:hAnsi="Trebuchet MS" w:cs="Arial"/>
          <w:sz w:val="22"/>
          <w:szCs w:val="22"/>
        </w:rPr>
        <w:t>d</w:t>
      </w:r>
      <w:r w:rsidR="00DB4663" w:rsidRPr="005810F0">
        <w:rPr>
          <w:rFonts w:ascii="Trebuchet MS" w:hAnsi="Trebuchet MS" w:cs="Arial"/>
          <w:sz w:val="22"/>
          <w:szCs w:val="22"/>
        </w:rPr>
        <w:t xml:space="preserve"> by the State consumers </w:t>
      </w:r>
      <w:r w:rsidR="000D6FF1" w:rsidRPr="005810F0">
        <w:rPr>
          <w:rFonts w:ascii="Trebuchet MS" w:hAnsi="Trebuchet MS" w:cs="Arial"/>
          <w:sz w:val="22"/>
          <w:szCs w:val="22"/>
        </w:rPr>
        <w:t xml:space="preserve">/ Industries </w:t>
      </w:r>
      <w:r w:rsidR="00DB4663" w:rsidRPr="005810F0">
        <w:rPr>
          <w:rFonts w:ascii="Trebuchet MS" w:hAnsi="Trebuchet MS" w:cs="Arial"/>
          <w:sz w:val="22"/>
          <w:szCs w:val="22"/>
        </w:rPr>
        <w:t>through the DISCOM Utilities and therefore</w:t>
      </w:r>
      <w:r w:rsidR="000D6FF1" w:rsidRPr="005810F0">
        <w:rPr>
          <w:rFonts w:ascii="Trebuchet MS" w:hAnsi="Trebuchet MS" w:cs="Arial"/>
          <w:sz w:val="22"/>
          <w:szCs w:val="22"/>
        </w:rPr>
        <w:t>,</w:t>
      </w:r>
      <w:r w:rsidR="00DB4663" w:rsidRPr="005810F0">
        <w:rPr>
          <w:rFonts w:ascii="Trebuchet MS" w:hAnsi="Trebuchet MS" w:cs="Arial"/>
          <w:sz w:val="22"/>
          <w:szCs w:val="22"/>
        </w:rPr>
        <w:t xml:space="preserve"> GRIDCO ought to be paid </w:t>
      </w:r>
      <w:r w:rsidRPr="005810F0">
        <w:rPr>
          <w:rFonts w:ascii="Trebuchet MS" w:hAnsi="Trebuchet MS" w:cs="Arial"/>
          <w:sz w:val="22"/>
          <w:szCs w:val="22"/>
        </w:rPr>
        <w:t xml:space="preserve">towards </w:t>
      </w:r>
      <w:r w:rsidR="00DB4663" w:rsidRPr="005810F0">
        <w:rPr>
          <w:rFonts w:ascii="Trebuchet MS" w:hAnsi="Trebuchet MS" w:cs="Arial"/>
          <w:sz w:val="22"/>
          <w:szCs w:val="22"/>
        </w:rPr>
        <w:t xml:space="preserve">the </w:t>
      </w:r>
      <w:r w:rsidR="00557410" w:rsidRPr="005810F0">
        <w:rPr>
          <w:rFonts w:ascii="Trebuchet MS" w:hAnsi="Trebuchet MS" w:cs="Arial"/>
          <w:sz w:val="22"/>
          <w:szCs w:val="22"/>
        </w:rPr>
        <w:t xml:space="preserve">actual </w:t>
      </w:r>
      <w:r w:rsidR="00DB4663" w:rsidRPr="005810F0">
        <w:rPr>
          <w:rFonts w:ascii="Trebuchet MS" w:hAnsi="Trebuchet MS" w:cs="Arial"/>
          <w:sz w:val="22"/>
          <w:szCs w:val="22"/>
        </w:rPr>
        <w:t>power purchase cost.</w:t>
      </w:r>
    </w:p>
    <w:p w:rsidR="00FC5AD3" w:rsidRPr="005810F0" w:rsidRDefault="00FC5AD3" w:rsidP="001F123F">
      <w:pPr>
        <w:ind w:left="720"/>
        <w:jc w:val="both"/>
        <w:rPr>
          <w:rFonts w:ascii="Trebuchet MS" w:hAnsi="Trebuchet MS" w:cs="Arial"/>
          <w:sz w:val="22"/>
          <w:szCs w:val="22"/>
        </w:rPr>
      </w:pPr>
    </w:p>
    <w:p w:rsidR="00BC6DA0" w:rsidRPr="005810F0" w:rsidRDefault="00BC6DA0" w:rsidP="0016403A">
      <w:pPr>
        <w:numPr>
          <w:ilvl w:val="0"/>
          <w:numId w:val="2"/>
        </w:numPr>
        <w:tabs>
          <w:tab w:val="clear" w:pos="720"/>
        </w:tabs>
        <w:spacing w:line="360" w:lineRule="auto"/>
        <w:ind w:left="720" w:hanging="540"/>
        <w:jc w:val="both"/>
        <w:rPr>
          <w:rFonts w:ascii="Trebuchet MS" w:hAnsi="Trebuchet MS" w:cs="Arial"/>
          <w:sz w:val="22"/>
          <w:szCs w:val="22"/>
        </w:rPr>
      </w:pPr>
      <w:r w:rsidRPr="005810F0">
        <w:rPr>
          <w:rFonts w:ascii="Trebuchet MS" w:hAnsi="Trebuchet MS" w:cs="Arial"/>
          <w:sz w:val="22"/>
          <w:szCs w:val="22"/>
        </w:rPr>
        <w:t>In reply to Para-5,</w:t>
      </w:r>
      <w:r w:rsidR="00371C82" w:rsidRPr="005810F0">
        <w:rPr>
          <w:rFonts w:ascii="Trebuchet MS" w:hAnsi="Trebuchet MS" w:cs="Arial"/>
          <w:sz w:val="22"/>
          <w:szCs w:val="22"/>
        </w:rPr>
        <w:t xml:space="preserve">it is submitted that </w:t>
      </w:r>
      <w:r w:rsidR="00826E3D" w:rsidRPr="005810F0">
        <w:rPr>
          <w:rFonts w:ascii="Trebuchet MS" w:hAnsi="Trebuchet MS" w:cs="Arial"/>
          <w:sz w:val="22"/>
          <w:szCs w:val="22"/>
        </w:rPr>
        <w:t>the</w:t>
      </w:r>
      <w:r w:rsidR="00FC5AD3" w:rsidRPr="005810F0">
        <w:rPr>
          <w:rFonts w:ascii="Trebuchet MS" w:hAnsi="Trebuchet MS" w:cs="Arial"/>
          <w:sz w:val="22"/>
          <w:szCs w:val="22"/>
        </w:rPr>
        <w:t>re are no Upcoming IPPs which are going to be operational in FY 2019-20.</w:t>
      </w:r>
      <w:r w:rsidR="00EC16C7" w:rsidRPr="005810F0">
        <w:rPr>
          <w:rFonts w:ascii="Trebuchet MS" w:hAnsi="Trebuchet MS" w:cs="Arial"/>
          <w:sz w:val="22"/>
          <w:szCs w:val="22"/>
        </w:rPr>
        <w:t xml:space="preserve"> A Status Report regarding the IPPs may kindly be referred to as given in the</w:t>
      </w:r>
      <w:r w:rsidR="008A4122" w:rsidRPr="005810F0">
        <w:rPr>
          <w:rFonts w:ascii="Trebuchet MS" w:hAnsi="Trebuchet MS" w:cs="Arial"/>
          <w:sz w:val="22"/>
          <w:szCs w:val="22"/>
        </w:rPr>
        <w:t xml:space="preserve"> GRIDCO’s Compliance to OERC Query No.10 in the</w:t>
      </w:r>
      <w:r w:rsidR="00EC16C7" w:rsidRPr="005810F0">
        <w:rPr>
          <w:rFonts w:ascii="Trebuchet MS" w:hAnsi="Trebuchet MS" w:cs="Arial"/>
          <w:b/>
          <w:i/>
          <w:color w:val="0000FF"/>
          <w:sz w:val="22"/>
          <w:szCs w:val="22"/>
          <w:highlight w:val="cyan"/>
        </w:rPr>
        <w:t>Annexure-</w:t>
      </w:r>
      <w:r w:rsidR="008A4122" w:rsidRPr="005810F0">
        <w:rPr>
          <w:rFonts w:ascii="Trebuchet MS" w:hAnsi="Trebuchet MS" w:cs="Arial"/>
          <w:b/>
          <w:i/>
          <w:color w:val="0000FF"/>
          <w:sz w:val="22"/>
          <w:szCs w:val="22"/>
          <w:highlight w:val="cyan"/>
        </w:rPr>
        <w:t>29</w:t>
      </w:r>
      <w:r w:rsidR="008A4122" w:rsidRPr="005810F0">
        <w:rPr>
          <w:rFonts w:ascii="Trebuchet MS" w:hAnsi="Trebuchet MS" w:cs="Arial"/>
          <w:sz w:val="22"/>
          <w:szCs w:val="22"/>
        </w:rPr>
        <w:t xml:space="preserve">at Page-257-258 of the Book on GRIDCO’s Compliance to OERC Queries on ARR &amp; BSP 2019-20 dated 08.01.2019 (a Copy of which is attached herewith for the kind perusal of the </w:t>
      </w:r>
      <w:r w:rsidR="00680B31">
        <w:rPr>
          <w:rFonts w:ascii="Trebuchet MS" w:hAnsi="Trebuchet MS" w:cs="Arial"/>
          <w:sz w:val="22"/>
          <w:szCs w:val="22"/>
        </w:rPr>
        <w:t>Esteemed Objector</w:t>
      </w:r>
      <w:r w:rsidR="008A4122" w:rsidRPr="005810F0">
        <w:rPr>
          <w:rFonts w:ascii="Trebuchet MS" w:hAnsi="Trebuchet MS" w:cs="Arial"/>
          <w:sz w:val="22"/>
          <w:szCs w:val="22"/>
        </w:rPr>
        <w:t>).</w:t>
      </w:r>
    </w:p>
    <w:p w:rsidR="00FC5AD3" w:rsidRPr="005810F0" w:rsidRDefault="00FC5AD3" w:rsidP="001F123F">
      <w:pPr>
        <w:ind w:left="720"/>
        <w:jc w:val="both"/>
        <w:rPr>
          <w:rFonts w:ascii="Trebuchet MS" w:hAnsi="Trebuchet MS" w:cs="Arial"/>
          <w:color w:val="0000FF"/>
          <w:sz w:val="22"/>
          <w:szCs w:val="22"/>
        </w:rPr>
      </w:pPr>
    </w:p>
    <w:p w:rsidR="00BC6DA0" w:rsidRPr="005810F0" w:rsidRDefault="00BC6DA0" w:rsidP="00BC6DA0">
      <w:pPr>
        <w:numPr>
          <w:ilvl w:val="0"/>
          <w:numId w:val="2"/>
        </w:numPr>
        <w:tabs>
          <w:tab w:val="clear" w:pos="720"/>
        </w:tabs>
        <w:spacing w:line="360" w:lineRule="auto"/>
        <w:ind w:left="720" w:hanging="540"/>
        <w:jc w:val="both"/>
        <w:rPr>
          <w:rFonts w:ascii="Trebuchet MS" w:hAnsi="Trebuchet MS" w:cs="Arial"/>
          <w:sz w:val="22"/>
          <w:szCs w:val="22"/>
        </w:rPr>
      </w:pPr>
      <w:r w:rsidRPr="005810F0">
        <w:rPr>
          <w:rFonts w:ascii="Trebuchet MS" w:hAnsi="Trebuchet MS" w:cs="Arial"/>
          <w:sz w:val="22"/>
          <w:szCs w:val="22"/>
        </w:rPr>
        <w:t>In reply to Para-6,</w:t>
      </w:r>
      <w:r w:rsidR="00C1072F" w:rsidRPr="005810F0">
        <w:rPr>
          <w:rFonts w:ascii="Trebuchet MS" w:hAnsi="Trebuchet MS" w:cs="Arial"/>
          <w:sz w:val="22"/>
          <w:szCs w:val="22"/>
        </w:rPr>
        <w:t xml:space="preserve">it is to </w:t>
      </w:r>
      <w:r w:rsidR="00575229" w:rsidRPr="005810F0">
        <w:rPr>
          <w:rFonts w:ascii="Trebuchet MS" w:hAnsi="Trebuchet MS" w:cs="Arial"/>
          <w:sz w:val="22"/>
          <w:szCs w:val="22"/>
        </w:rPr>
        <w:t>submit</w:t>
      </w:r>
      <w:r w:rsidR="00C1072F" w:rsidRPr="005810F0">
        <w:rPr>
          <w:rFonts w:ascii="Trebuchet MS" w:hAnsi="Trebuchet MS" w:cs="Arial"/>
          <w:sz w:val="22"/>
          <w:szCs w:val="22"/>
        </w:rPr>
        <w:t xml:space="preserve"> that </w:t>
      </w:r>
      <w:r w:rsidR="00575229" w:rsidRPr="005810F0">
        <w:rPr>
          <w:rFonts w:ascii="Trebuchet MS" w:hAnsi="Trebuchet MS" w:cs="Arial"/>
          <w:sz w:val="22"/>
          <w:szCs w:val="22"/>
        </w:rPr>
        <w:t>an amount of R</w:t>
      </w:r>
      <w:r w:rsidR="00FC5AD3" w:rsidRPr="005810F0">
        <w:rPr>
          <w:rFonts w:ascii="Trebuchet MS" w:hAnsi="Trebuchet MS" w:cs="Arial"/>
          <w:sz w:val="22"/>
          <w:szCs w:val="22"/>
        </w:rPr>
        <w:t>s.</w:t>
      </w:r>
      <w:r w:rsidR="00EC16C7" w:rsidRPr="005810F0">
        <w:rPr>
          <w:rFonts w:ascii="Trebuchet MS" w:hAnsi="Trebuchet MS" w:cs="Arial"/>
          <w:sz w:val="22"/>
          <w:szCs w:val="22"/>
        </w:rPr>
        <w:t>7561.18</w:t>
      </w:r>
      <w:r w:rsidR="00575229" w:rsidRPr="005810F0">
        <w:rPr>
          <w:rFonts w:ascii="Trebuchet MS" w:hAnsi="Trebuchet MS" w:cs="Arial"/>
          <w:sz w:val="22"/>
          <w:szCs w:val="22"/>
        </w:rPr>
        <w:t>Crore</w:t>
      </w:r>
      <w:r w:rsidR="00EC16C7" w:rsidRPr="005810F0">
        <w:rPr>
          <w:rFonts w:ascii="Trebuchet MS" w:hAnsi="Trebuchet MS" w:cs="Arial"/>
          <w:sz w:val="22"/>
          <w:szCs w:val="22"/>
        </w:rPr>
        <w:t xml:space="preserve"> (Provisional)</w:t>
      </w:r>
      <w:r w:rsidR="00575229" w:rsidRPr="005810F0">
        <w:rPr>
          <w:rFonts w:ascii="Trebuchet MS" w:hAnsi="Trebuchet MS" w:cs="Arial"/>
          <w:sz w:val="22"/>
          <w:szCs w:val="22"/>
        </w:rPr>
        <w:t xml:space="preserve"> is receivable from </w:t>
      </w:r>
      <w:r w:rsidR="00EC16C7" w:rsidRPr="005810F0">
        <w:rPr>
          <w:rFonts w:ascii="Trebuchet MS" w:hAnsi="Trebuchet MS" w:cs="Arial"/>
          <w:sz w:val="22"/>
          <w:szCs w:val="22"/>
        </w:rPr>
        <w:t xml:space="preserve">the </w:t>
      </w:r>
      <w:r w:rsidR="00575229" w:rsidRPr="005810F0">
        <w:rPr>
          <w:rFonts w:ascii="Trebuchet MS" w:hAnsi="Trebuchet MS" w:cs="Arial"/>
          <w:sz w:val="22"/>
          <w:szCs w:val="22"/>
        </w:rPr>
        <w:t>four DISCOM</w:t>
      </w:r>
      <w:r w:rsidR="00EC16C7" w:rsidRPr="005810F0">
        <w:rPr>
          <w:rFonts w:ascii="Trebuchet MS" w:hAnsi="Trebuchet MS" w:cs="Arial"/>
          <w:sz w:val="22"/>
          <w:szCs w:val="22"/>
        </w:rPr>
        <w:t xml:space="preserve"> Utilitiestowards Dues relating to BSP Bills, Loans, NTPC Bond &amp; Transfer Scheme </w:t>
      </w:r>
      <w:r w:rsidR="004374EC" w:rsidRPr="005810F0">
        <w:rPr>
          <w:rFonts w:ascii="Trebuchet MS" w:hAnsi="Trebuchet MS" w:cs="Arial"/>
          <w:sz w:val="22"/>
          <w:szCs w:val="22"/>
        </w:rPr>
        <w:t>Receivables</w:t>
      </w:r>
      <w:r w:rsidR="00575229" w:rsidRPr="005810F0">
        <w:rPr>
          <w:rFonts w:ascii="Trebuchet MS" w:hAnsi="Trebuchet MS" w:cs="Arial"/>
          <w:sz w:val="22"/>
          <w:szCs w:val="22"/>
        </w:rPr>
        <w:t>(</w:t>
      </w:r>
      <w:r w:rsidR="004374EC" w:rsidRPr="005810F0">
        <w:rPr>
          <w:rFonts w:ascii="Trebuchet MS" w:hAnsi="Trebuchet MS" w:cs="Arial"/>
          <w:sz w:val="22"/>
          <w:szCs w:val="22"/>
        </w:rPr>
        <w:t xml:space="preserve">after </w:t>
      </w:r>
      <w:r w:rsidR="00575229" w:rsidRPr="005810F0">
        <w:rPr>
          <w:rFonts w:ascii="Trebuchet MS" w:hAnsi="Trebuchet MS" w:cs="Arial"/>
          <w:sz w:val="22"/>
          <w:szCs w:val="22"/>
        </w:rPr>
        <w:t xml:space="preserve">taking into </w:t>
      </w:r>
      <w:r w:rsidR="004374EC" w:rsidRPr="005810F0">
        <w:rPr>
          <w:rFonts w:ascii="Trebuchet MS" w:hAnsi="Trebuchet MS" w:cs="Arial"/>
          <w:sz w:val="22"/>
          <w:szCs w:val="22"/>
        </w:rPr>
        <w:t xml:space="preserve">account BSP Bills for </w:t>
      </w:r>
      <w:r w:rsidR="00575229" w:rsidRPr="005810F0">
        <w:rPr>
          <w:rFonts w:ascii="Trebuchet MS" w:hAnsi="Trebuchet MS" w:cs="Arial"/>
          <w:sz w:val="22"/>
          <w:szCs w:val="22"/>
        </w:rPr>
        <w:t>Nov’</w:t>
      </w:r>
      <w:r w:rsidR="00D33652" w:rsidRPr="005810F0">
        <w:rPr>
          <w:rFonts w:ascii="Trebuchet MS" w:hAnsi="Trebuchet MS" w:cs="Arial"/>
          <w:sz w:val="22"/>
          <w:szCs w:val="22"/>
        </w:rPr>
        <w:t>2018</w:t>
      </w:r>
      <w:r w:rsidR="00575229" w:rsidRPr="005810F0">
        <w:rPr>
          <w:rFonts w:ascii="Trebuchet MS" w:hAnsi="Trebuchet MS" w:cs="Arial"/>
          <w:sz w:val="22"/>
          <w:szCs w:val="22"/>
        </w:rPr>
        <w:t xml:space="preserve"> and </w:t>
      </w:r>
      <w:r w:rsidR="004374EC" w:rsidRPr="005810F0">
        <w:rPr>
          <w:rFonts w:ascii="Trebuchet MS" w:hAnsi="Trebuchet MS" w:cs="Arial"/>
          <w:sz w:val="22"/>
          <w:szCs w:val="22"/>
        </w:rPr>
        <w:t>DISCOMs P</w:t>
      </w:r>
      <w:r w:rsidR="00575229" w:rsidRPr="005810F0">
        <w:rPr>
          <w:rFonts w:ascii="Trebuchet MS" w:hAnsi="Trebuchet MS" w:cs="Arial"/>
          <w:sz w:val="22"/>
          <w:szCs w:val="22"/>
        </w:rPr>
        <w:t>ayment up to 2</w:t>
      </w:r>
      <w:r w:rsidR="004374EC" w:rsidRPr="005810F0">
        <w:rPr>
          <w:rFonts w:ascii="Trebuchet MS" w:hAnsi="Trebuchet MS" w:cs="Arial"/>
          <w:sz w:val="22"/>
          <w:szCs w:val="22"/>
        </w:rPr>
        <w:t>8</w:t>
      </w:r>
      <w:r w:rsidR="00575229" w:rsidRPr="005810F0">
        <w:rPr>
          <w:rFonts w:ascii="Trebuchet MS" w:hAnsi="Trebuchet MS" w:cs="Arial"/>
          <w:sz w:val="22"/>
          <w:szCs w:val="22"/>
        </w:rPr>
        <w:t>th Jan</w:t>
      </w:r>
      <w:r w:rsidR="004374EC" w:rsidRPr="005810F0">
        <w:rPr>
          <w:rFonts w:ascii="Trebuchet MS" w:hAnsi="Trebuchet MS" w:cs="Arial"/>
          <w:sz w:val="22"/>
          <w:szCs w:val="22"/>
        </w:rPr>
        <w:t xml:space="preserve">uary, </w:t>
      </w:r>
      <w:r w:rsidR="00D33652" w:rsidRPr="005810F0">
        <w:rPr>
          <w:rFonts w:ascii="Trebuchet MS" w:hAnsi="Trebuchet MS" w:cs="Arial"/>
          <w:sz w:val="22"/>
          <w:szCs w:val="22"/>
        </w:rPr>
        <w:t>2019</w:t>
      </w:r>
      <w:r w:rsidR="00575229" w:rsidRPr="005810F0">
        <w:rPr>
          <w:rFonts w:ascii="Trebuchet MS" w:hAnsi="Trebuchet MS" w:cs="Arial"/>
          <w:sz w:val="22"/>
          <w:szCs w:val="22"/>
        </w:rPr>
        <w:t xml:space="preserve">) as </w:t>
      </w:r>
      <w:r w:rsidR="004374EC" w:rsidRPr="005810F0">
        <w:rPr>
          <w:rFonts w:ascii="Trebuchet MS" w:hAnsi="Trebuchet MS" w:cs="Arial"/>
          <w:sz w:val="22"/>
          <w:szCs w:val="22"/>
        </w:rPr>
        <w:t>given below:</w:t>
      </w:r>
    </w:p>
    <w:p w:rsidR="00575229" w:rsidRPr="005810F0" w:rsidRDefault="00575229" w:rsidP="00575229">
      <w:pPr>
        <w:ind w:left="7200"/>
        <w:jc w:val="both"/>
        <w:rPr>
          <w:rFonts w:ascii="Trebuchet MS" w:hAnsi="Trebuchet MS" w:cs="Arial"/>
          <w:sz w:val="22"/>
          <w:szCs w:val="22"/>
        </w:rPr>
      </w:pPr>
      <w:r w:rsidRPr="005810F0">
        <w:rPr>
          <w:rFonts w:ascii="Trebuchet MS" w:hAnsi="Trebuchet MS" w:cs="Arial"/>
          <w:b/>
          <w:bCs/>
          <w:sz w:val="22"/>
          <w:szCs w:val="22"/>
        </w:rPr>
        <w:t>(Rs. in Crore)</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8"/>
        <w:gridCol w:w="1170"/>
        <w:gridCol w:w="1260"/>
        <w:gridCol w:w="1526"/>
        <w:gridCol w:w="1148"/>
        <w:gridCol w:w="1217"/>
      </w:tblGrid>
      <w:tr w:rsidR="00A15584" w:rsidRPr="005810F0" w:rsidTr="0086581B">
        <w:trPr>
          <w:trHeight w:val="561"/>
        </w:trPr>
        <w:tc>
          <w:tcPr>
            <w:tcW w:w="2178" w:type="dxa"/>
            <w:shd w:val="clear" w:color="auto" w:fill="auto"/>
          </w:tcPr>
          <w:p w:rsidR="00575229" w:rsidRPr="005810F0" w:rsidRDefault="00575229" w:rsidP="007072E7">
            <w:pPr>
              <w:jc w:val="center"/>
              <w:rPr>
                <w:rFonts w:ascii="Trebuchet MS" w:hAnsi="Trebuchet MS" w:cs="Arial"/>
                <w:b/>
                <w:bCs/>
                <w:sz w:val="22"/>
                <w:szCs w:val="22"/>
              </w:rPr>
            </w:pPr>
            <w:r w:rsidRPr="005810F0">
              <w:rPr>
                <w:rFonts w:ascii="Trebuchet MS" w:hAnsi="Trebuchet MS" w:cs="Arial"/>
                <w:b/>
                <w:bCs/>
                <w:sz w:val="22"/>
                <w:szCs w:val="22"/>
              </w:rPr>
              <w:t>Particulars</w:t>
            </w:r>
          </w:p>
        </w:tc>
        <w:tc>
          <w:tcPr>
            <w:tcW w:w="1170" w:type="dxa"/>
            <w:shd w:val="clear" w:color="auto" w:fill="auto"/>
          </w:tcPr>
          <w:p w:rsidR="00575229" w:rsidRPr="005810F0" w:rsidRDefault="00575229" w:rsidP="007072E7">
            <w:pPr>
              <w:jc w:val="center"/>
              <w:rPr>
                <w:rFonts w:ascii="Trebuchet MS" w:hAnsi="Trebuchet MS" w:cs="Arial"/>
                <w:b/>
                <w:bCs/>
                <w:sz w:val="22"/>
                <w:szCs w:val="22"/>
              </w:rPr>
            </w:pPr>
            <w:r w:rsidRPr="005810F0">
              <w:rPr>
                <w:rFonts w:ascii="Trebuchet MS" w:hAnsi="Trebuchet MS" w:cs="Arial"/>
                <w:b/>
                <w:bCs/>
                <w:sz w:val="22"/>
                <w:szCs w:val="22"/>
              </w:rPr>
              <w:t>WESCO</w:t>
            </w:r>
          </w:p>
        </w:tc>
        <w:tc>
          <w:tcPr>
            <w:tcW w:w="1260" w:type="dxa"/>
            <w:shd w:val="clear" w:color="auto" w:fill="auto"/>
          </w:tcPr>
          <w:p w:rsidR="00575229" w:rsidRPr="005810F0" w:rsidRDefault="00575229" w:rsidP="007072E7">
            <w:pPr>
              <w:jc w:val="center"/>
              <w:rPr>
                <w:rFonts w:ascii="Trebuchet MS" w:hAnsi="Trebuchet MS" w:cs="Arial"/>
                <w:b/>
                <w:bCs/>
                <w:sz w:val="22"/>
                <w:szCs w:val="22"/>
              </w:rPr>
            </w:pPr>
            <w:r w:rsidRPr="005810F0">
              <w:rPr>
                <w:rFonts w:ascii="Trebuchet MS" w:hAnsi="Trebuchet MS" w:cs="Arial"/>
                <w:b/>
                <w:bCs/>
                <w:sz w:val="22"/>
                <w:szCs w:val="22"/>
              </w:rPr>
              <w:t>NESCO</w:t>
            </w:r>
          </w:p>
        </w:tc>
        <w:tc>
          <w:tcPr>
            <w:tcW w:w="1526" w:type="dxa"/>
            <w:shd w:val="clear" w:color="auto" w:fill="auto"/>
          </w:tcPr>
          <w:p w:rsidR="00575229" w:rsidRPr="005810F0" w:rsidRDefault="00575229" w:rsidP="007072E7">
            <w:pPr>
              <w:jc w:val="center"/>
              <w:rPr>
                <w:rFonts w:ascii="Trebuchet MS" w:hAnsi="Trebuchet MS" w:cs="Arial"/>
                <w:b/>
                <w:bCs/>
                <w:sz w:val="22"/>
                <w:szCs w:val="22"/>
              </w:rPr>
            </w:pPr>
            <w:r w:rsidRPr="005810F0">
              <w:rPr>
                <w:rFonts w:ascii="Trebuchet MS" w:hAnsi="Trebuchet MS" w:cs="Arial"/>
                <w:b/>
                <w:bCs/>
                <w:sz w:val="22"/>
                <w:szCs w:val="22"/>
              </w:rPr>
              <w:t>SOUTHCO</w:t>
            </w:r>
          </w:p>
        </w:tc>
        <w:tc>
          <w:tcPr>
            <w:tcW w:w="1148" w:type="dxa"/>
            <w:shd w:val="clear" w:color="auto" w:fill="auto"/>
          </w:tcPr>
          <w:p w:rsidR="00575229" w:rsidRPr="005810F0" w:rsidRDefault="00575229" w:rsidP="007072E7">
            <w:pPr>
              <w:jc w:val="center"/>
              <w:rPr>
                <w:rFonts w:ascii="Trebuchet MS" w:hAnsi="Trebuchet MS" w:cs="Arial"/>
                <w:b/>
                <w:bCs/>
                <w:sz w:val="22"/>
                <w:szCs w:val="22"/>
              </w:rPr>
            </w:pPr>
            <w:r w:rsidRPr="005810F0">
              <w:rPr>
                <w:rFonts w:ascii="Trebuchet MS" w:hAnsi="Trebuchet MS" w:cs="Arial"/>
                <w:b/>
                <w:bCs/>
                <w:sz w:val="22"/>
                <w:szCs w:val="22"/>
              </w:rPr>
              <w:t>CESU</w:t>
            </w:r>
          </w:p>
        </w:tc>
        <w:tc>
          <w:tcPr>
            <w:tcW w:w="1217" w:type="dxa"/>
            <w:shd w:val="clear" w:color="auto" w:fill="auto"/>
          </w:tcPr>
          <w:p w:rsidR="00575229" w:rsidRPr="005810F0" w:rsidRDefault="00575229" w:rsidP="007072E7">
            <w:pPr>
              <w:jc w:val="center"/>
              <w:rPr>
                <w:rFonts w:ascii="Trebuchet MS" w:hAnsi="Trebuchet MS" w:cs="Arial"/>
                <w:b/>
                <w:bCs/>
                <w:sz w:val="22"/>
                <w:szCs w:val="22"/>
              </w:rPr>
            </w:pPr>
            <w:r w:rsidRPr="005810F0">
              <w:rPr>
                <w:rFonts w:ascii="Trebuchet MS" w:hAnsi="Trebuchet MS" w:cs="Arial"/>
                <w:b/>
                <w:bCs/>
                <w:sz w:val="22"/>
                <w:szCs w:val="22"/>
              </w:rPr>
              <w:t>Total</w:t>
            </w:r>
          </w:p>
        </w:tc>
      </w:tr>
      <w:tr w:rsidR="00A15584" w:rsidRPr="005810F0" w:rsidTr="0086581B">
        <w:trPr>
          <w:trHeight w:val="354"/>
        </w:trPr>
        <w:tc>
          <w:tcPr>
            <w:tcW w:w="2178" w:type="dxa"/>
            <w:shd w:val="clear" w:color="auto" w:fill="auto"/>
          </w:tcPr>
          <w:p w:rsidR="00575229" w:rsidRPr="005810F0" w:rsidRDefault="00575229" w:rsidP="003545A8">
            <w:pPr>
              <w:jc w:val="both"/>
              <w:rPr>
                <w:rFonts w:ascii="Trebuchet MS" w:hAnsi="Trebuchet MS" w:cs="Arial"/>
                <w:sz w:val="22"/>
                <w:szCs w:val="22"/>
              </w:rPr>
            </w:pPr>
            <w:r w:rsidRPr="005810F0">
              <w:rPr>
                <w:rFonts w:ascii="Trebuchet MS" w:hAnsi="Trebuchet MS" w:cs="Arial"/>
                <w:sz w:val="22"/>
                <w:szCs w:val="22"/>
              </w:rPr>
              <w:t>BSP dues</w:t>
            </w:r>
          </w:p>
        </w:tc>
        <w:tc>
          <w:tcPr>
            <w:tcW w:w="1170" w:type="dxa"/>
            <w:shd w:val="clear" w:color="auto" w:fill="auto"/>
          </w:tcPr>
          <w:p w:rsidR="00575229" w:rsidRPr="005810F0" w:rsidRDefault="0086581B" w:rsidP="0086581B">
            <w:pPr>
              <w:jc w:val="right"/>
              <w:rPr>
                <w:rFonts w:ascii="Trebuchet MS" w:hAnsi="Trebuchet MS" w:cs="Arial"/>
                <w:sz w:val="22"/>
                <w:szCs w:val="22"/>
              </w:rPr>
            </w:pPr>
            <w:r w:rsidRPr="005810F0">
              <w:rPr>
                <w:rFonts w:ascii="Trebuchet MS" w:hAnsi="Trebuchet MS" w:cs="Arial"/>
                <w:sz w:val="22"/>
                <w:szCs w:val="22"/>
              </w:rPr>
              <w:t>1619.31</w:t>
            </w:r>
          </w:p>
        </w:tc>
        <w:tc>
          <w:tcPr>
            <w:tcW w:w="1260" w:type="dxa"/>
            <w:shd w:val="clear" w:color="auto" w:fill="auto"/>
          </w:tcPr>
          <w:p w:rsidR="00575229" w:rsidRPr="005810F0" w:rsidRDefault="0086581B" w:rsidP="0086581B">
            <w:pPr>
              <w:jc w:val="right"/>
              <w:rPr>
                <w:rFonts w:ascii="Trebuchet MS" w:hAnsi="Trebuchet MS" w:cs="Arial"/>
                <w:sz w:val="22"/>
                <w:szCs w:val="22"/>
              </w:rPr>
            </w:pPr>
            <w:r w:rsidRPr="005810F0">
              <w:rPr>
                <w:rFonts w:ascii="Trebuchet MS" w:hAnsi="Trebuchet MS" w:cs="Arial"/>
                <w:sz w:val="22"/>
                <w:szCs w:val="22"/>
              </w:rPr>
              <w:t>923.10</w:t>
            </w:r>
          </w:p>
        </w:tc>
        <w:tc>
          <w:tcPr>
            <w:tcW w:w="1526" w:type="dxa"/>
            <w:shd w:val="clear" w:color="auto" w:fill="auto"/>
          </w:tcPr>
          <w:p w:rsidR="00575229" w:rsidRPr="005810F0" w:rsidRDefault="0086581B" w:rsidP="0086581B">
            <w:pPr>
              <w:jc w:val="right"/>
              <w:rPr>
                <w:rFonts w:ascii="Trebuchet MS" w:hAnsi="Trebuchet MS" w:cs="Arial"/>
                <w:sz w:val="22"/>
                <w:szCs w:val="22"/>
              </w:rPr>
            </w:pPr>
            <w:r w:rsidRPr="005810F0">
              <w:rPr>
                <w:rFonts w:ascii="Trebuchet MS" w:hAnsi="Trebuchet MS" w:cs="Arial"/>
                <w:sz w:val="22"/>
                <w:szCs w:val="22"/>
              </w:rPr>
              <w:t>979.65</w:t>
            </w:r>
          </w:p>
        </w:tc>
        <w:tc>
          <w:tcPr>
            <w:tcW w:w="1148" w:type="dxa"/>
            <w:shd w:val="clear" w:color="auto" w:fill="auto"/>
          </w:tcPr>
          <w:p w:rsidR="00575229" w:rsidRPr="005810F0" w:rsidRDefault="0086581B" w:rsidP="0086581B">
            <w:pPr>
              <w:jc w:val="right"/>
              <w:rPr>
                <w:rFonts w:ascii="Trebuchet MS" w:hAnsi="Trebuchet MS" w:cs="Arial"/>
                <w:sz w:val="22"/>
                <w:szCs w:val="22"/>
              </w:rPr>
            </w:pPr>
            <w:r w:rsidRPr="005810F0">
              <w:rPr>
                <w:rFonts w:ascii="Trebuchet MS" w:hAnsi="Trebuchet MS" w:cs="Arial"/>
                <w:sz w:val="22"/>
                <w:szCs w:val="22"/>
              </w:rPr>
              <w:t>1367.43</w:t>
            </w:r>
          </w:p>
        </w:tc>
        <w:tc>
          <w:tcPr>
            <w:tcW w:w="1217" w:type="dxa"/>
            <w:shd w:val="clear" w:color="auto" w:fill="auto"/>
          </w:tcPr>
          <w:p w:rsidR="00575229" w:rsidRPr="005810F0" w:rsidRDefault="0086581B" w:rsidP="0086581B">
            <w:pPr>
              <w:jc w:val="right"/>
              <w:rPr>
                <w:rFonts w:ascii="Trebuchet MS" w:hAnsi="Trebuchet MS" w:cs="Arial"/>
                <w:sz w:val="22"/>
                <w:szCs w:val="22"/>
              </w:rPr>
            </w:pPr>
            <w:r w:rsidRPr="005810F0">
              <w:rPr>
                <w:rFonts w:ascii="Trebuchet MS" w:hAnsi="Trebuchet MS" w:cs="Arial"/>
                <w:sz w:val="22"/>
                <w:szCs w:val="22"/>
              </w:rPr>
              <w:t>488.49</w:t>
            </w:r>
          </w:p>
        </w:tc>
      </w:tr>
      <w:tr w:rsidR="00A15584" w:rsidRPr="005810F0" w:rsidTr="0086581B">
        <w:trPr>
          <w:trHeight w:val="354"/>
        </w:trPr>
        <w:tc>
          <w:tcPr>
            <w:tcW w:w="2178" w:type="dxa"/>
            <w:shd w:val="clear" w:color="auto" w:fill="auto"/>
          </w:tcPr>
          <w:p w:rsidR="00575229" w:rsidRPr="005810F0" w:rsidRDefault="007072E7" w:rsidP="007072E7">
            <w:pPr>
              <w:jc w:val="both"/>
              <w:rPr>
                <w:rFonts w:ascii="Trebuchet MS" w:hAnsi="Trebuchet MS" w:cs="Arial"/>
                <w:sz w:val="22"/>
                <w:szCs w:val="22"/>
              </w:rPr>
            </w:pPr>
            <w:r w:rsidRPr="005810F0">
              <w:rPr>
                <w:rFonts w:ascii="Trebuchet MS" w:hAnsi="Trebuchet MS" w:cs="Arial"/>
                <w:sz w:val="22"/>
                <w:szCs w:val="22"/>
              </w:rPr>
              <w:t xml:space="preserve">Securitized </w:t>
            </w:r>
            <w:r w:rsidR="00575229" w:rsidRPr="005810F0">
              <w:rPr>
                <w:rFonts w:ascii="Trebuchet MS" w:hAnsi="Trebuchet MS" w:cs="Arial"/>
                <w:sz w:val="22"/>
                <w:szCs w:val="22"/>
              </w:rPr>
              <w:t>dues</w:t>
            </w:r>
          </w:p>
        </w:tc>
        <w:tc>
          <w:tcPr>
            <w:tcW w:w="1170"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294.70</w:t>
            </w:r>
          </w:p>
        </w:tc>
        <w:tc>
          <w:tcPr>
            <w:tcW w:w="1260"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303.37</w:t>
            </w:r>
          </w:p>
        </w:tc>
        <w:tc>
          <w:tcPr>
            <w:tcW w:w="1526"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259.98</w:t>
            </w:r>
          </w:p>
        </w:tc>
        <w:tc>
          <w:tcPr>
            <w:tcW w:w="1148"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1277.18</w:t>
            </w:r>
          </w:p>
        </w:tc>
        <w:tc>
          <w:tcPr>
            <w:tcW w:w="1217"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2135.23</w:t>
            </w:r>
          </w:p>
        </w:tc>
      </w:tr>
      <w:tr w:rsidR="00A15584" w:rsidRPr="005810F0" w:rsidTr="0086581B">
        <w:tc>
          <w:tcPr>
            <w:tcW w:w="2178" w:type="dxa"/>
            <w:shd w:val="clear" w:color="auto" w:fill="auto"/>
          </w:tcPr>
          <w:p w:rsidR="00575229" w:rsidRPr="005810F0" w:rsidRDefault="007072E7" w:rsidP="003545A8">
            <w:pPr>
              <w:jc w:val="both"/>
              <w:rPr>
                <w:rFonts w:ascii="Trebuchet MS" w:hAnsi="Trebuchet MS" w:cs="Arial"/>
                <w:sz w:val="22"/>
                <w:szCs w:val="22"/>
              </w:rPr>
            </w:pPr>
            <w:r w:rsidRPr="005810F0">
              <w:rPr>
                <w:rFonts w:ascii="Trebuchet MS" w:hAnsi="Trebuchet MS" w:cs="Arial"/>
                <w:sz w:val="22"/>
                <w:szCs w:val="22"/>
              </w:rPr>
              <w:t xml:space="preserve">Rs.400 </w:t>
            </w:r>
            <w:r w:rsidR="00575229" w:rsidRPr="005810F0">
              <w:rPr>
                <w:rFonts w:ascii="Trebuchet MS" w:hAnsi="Trebuchet MS" w:cs="Arial"/>
                <w:sz w:val="22"/>
                <w:szCs w:val="22"/>
              </w:rPr>
              <w:t>Cr NTPC Bond</w:t>
            </w:r>
          </w:p>
        </w:tc>
        <w:tc>
          <w:tcPr>
            <w:tcW w:w="1170"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w:t>
            </w:r>
          </w:p>
        </w:tc>
        <w:tc>
          <w:tcPr>
            <w:tcW w:w="1260"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48.91</w:t>
            </w:r>
          </w:p>
        </w:tc>
        <w:tc>
          <w:tcPr>
            <w:tcW w:w="1526"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146.45</w:t>
            </w:r>
          </w:p>
        </w:tc>
        <w:tc>
          <w:tcPr>
            <w:tcW w:w="1148"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w:t>
            </w:r>
          </w:p>
        </w:tc>
        <w:tc>
          <w:tcPr>
            <w:tcW w:w="1217"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195.36</w:t>
            </w:r>
          </w:p>
        </w:tc>
      </w:tr>
      <w:tr w:rsidR="00A15584" w:rsidRPr="005810F0" w:rsidTr="0086581B">
        <w:tc>
          <w:tcPr>
            <w:tcW w:w="2178" w:type="dxa"/>
            <w:shd w:val="clear" w:color="auto" w:fill="auto"/>
          </w:tcPr>
          <w:p w:rsidR="00575229" w:rsidRPr="005810F0" w:rsidRDefault="00575229" w:rsidP="003545A8">
            <w:pPr>
              <w:jc w:val="both"/>
              <w:rPr>
                <w:rFonts w:ascii="Trebuchet MS" w:hAnsi="Trebuchet MS" w:cs="Arial"/>
                <w:sz w:val="22"/>
                <w:szCs w:val="22"/>
              </w:rPr>
            </w:pPr>
            <w:r w:rsidRPr="005810F0">
              <w:rPr>
                <w:rFonts w:ascii="Trebuchet MS" w:hAnsi="Trebuchet MS" w:cs="Arial"/>
                <w:sz w:val="22"/>
                <w:szCs w:val="22"/>
              </w:rPr>
              <w:t>Transfer scheme receivable</w:t>
            </w:r>
          </w:p>
        </w:tc>
        <w:tc>
          <w:tcPr>
            <w:tcW w:w="1170"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12.10</w:t>
            </w:r>
          </w:p>
        </w:tc>
        <w:tc>
          <w:tcPr>
            <w:tcW w:w="1260"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6.74</w:t>
            </w:r>
          </w:p>
        </w:tc>
        <w:tc>
          <w:tcPr>
            <w:tcW w:w="1526"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29.91</w:t>
            </w:r>
          </w:p>
        </w:tc>
        <w:tc>
          <w:tcPr>
            <w:tcW w:w="1148"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118.85</w:t>
            </w:r>
          </w:p>
        </w:tc>
        <w:tc>
          <w:tcPr>
            <w:tcW w:w="1217"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167.60</w:t>
            </w:r>
          </w:p>
        </w:tc>
      </w:tr>
      <w:tr w:rsidR="00A15584" w:rsidRPr="005810F0" w:rsidTr="0086581B">
        <w:tc>
          <w:tcPr>
            <w:tcW w:w="2178" w:type="dxa"/>
            <w:shd w:val="clear" w:color="auto" w:fill="auto"/>
          </w:tcPr>
          <w:p w:rsidR="00575229" w:rsidRPr="005810F0" w:rsidRDefault="00575229" w:rsidP="003545A8">
            <w:pPr>
              <w:jc w:val="both"/>
              <w:rPr>
                <w:rFonts w:ascii="Trebuchet MS" w:hAnsi="Trebuchet MS" w:cs="Arial"/>
                <w:sz w:val="22"/>
                <w:szCs w:val="22"/>
              </w:rPr>
            </w:pPr>
            <w:r w:rsidRPr="005810F0">
              <w:rPr>
                <w:rFonts w:ascii="Trebuchet MS" w:hAnsi="Trebuchet MS" w:cs="Arial"/>
                <w:sz w:val="22"/>
                <w:szCs w:val="22"/>
              </w:rPr>
              <w:t>Cash support</w:t>
            </w:r>
          </w:p>
        </w:tc>
        <w:tc>
          <w:tcPr>
            <w:tcW w:w="1170"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w:t>
            </w:r>
          </w:p>
        </w:tc>
        <w:tc>
          <w:tcPr>
            <w:tcW w:w="1260"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w:t>
            </w:r>
          </w:p>
        </w:tc>
        <w:tc>
          <w:tcPr>
            <w:tcW w:w="1526"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w:t>
            </w:r>
          </w:p>
        </w:tc>
        <w:tc>
          <w:tcPr>
            <w:tcW w:w="1148"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174.00</w:t>
            </w:r>
          </w:p>
        </w:tc>
        <w:tc>
          <w:tcPr>
            <w:tcW w:w="1217" w:type="dxa"/>
            <w:shd w:val="clear" w:color="auto" w:fill="auto"/>
          </w:tcPr>
          <w:p w:rsidR="00575229" w:rsidRPr="005810F0" w:rsidRDefault="00A15584" w:rsidP="0086581B">
            <w:pPr>
              <w:jc w:val="right"/>
              <w:rPr>
                <w:rFonts w:ascii="Trebuchet MS" w:hAnsi="Trebuchet MS" w:cs="Arial"/>
                <w:sz w:val="22"/>
                <w:szCs w:val="22"/>
              </w:rPr>
            </w:pPr>
            <w:r w:rsidRPr="005810F0">
              <w:rPr>
                <w:rFonts w:ascii="Trebuchet MS" w:hAnsi="Trebuchet MS" w:cs="Arial"/>
                <w:sz w:val="22"/>
                <w:szCs w:val="22"/>
              </w:rPr>
              <w:t xml:space="preserve">   174.00</w:t>
            </w:r>
          </w:p>
        </w:tc>
      </w:tr>
      <w:tr w:rsidR="00A15584" w:rsidRPr="005810F0" w:rsidTr="0086581B">
        <w:tc>
          <w:tcPr>
            <w:tcW w:w="2178" w:type="dxa"/>
            <w:shd w:val="clear" w:color="auto" w:fill="auto"/>
          </w:tcPr>
          <w:p w:rsidR="00575229" w:rsidRPr="005810F0" w:rsidRDefault="00575229" w:rsidP="003545A8">
            <w:pPr>
              <w:jc w:val="both"/>
              <w:rPr>
                <w:rFonts w:ascii="Trebuchet MS" w:hAnsi="Trebuchet MS" w:cs="Arial"/>
                <w:b/>
                <w:sz w:val="22"/>
                <w:szCs w:val="22"/>
              </w:rPr>
            </w:pPr>
            <w:r w:rsidRPr="005810F0">
              <w:rPr>
                <w:rFonts w:ascii="Trebuchet MS" w:hAnsi="Trebuchet MS" w:cs="Arial"/>
                <w:b/>
                <w:sz w:val="22"/>
                <w:szCs w:val="22"/>
              </w:rPr>
              <w:t>Total</w:t>
            </w:r>
          </w:p>
        </w:tc>
        <w:tc>
          <w:tcPr>
            <w:tcW w:w="1170" w:type="dxa"/>
            <w:shd w:val="clear" w:color="auto" w:fill="auto"/>
          </w:tcPr>
          <w:p w:rsidR="00575229" w:rsidRPr="005810F0" w:rsidRDefault="0086581B" w:rsidP="0086581B">
            <w:pPr>
              <w:jc w:val="right"/>
              <w:rPr>
                <w:rFonts w:ascii="Trebuchet MS" w:hAnsi="Trebuchet MS" w:cs="Arial"/>
                <w:b/>
                <w:sz w:val="22"/>
                <w:szCs w:val="22"/>
              </w:rPr>
            </w:pPr>
            <w:r w:rsidRPr="005810F0">
              <w:rPr>
                <w:rFonts w:ascii="Trebuchet MS" w:hAnsi="Trebuchet MS" w:cs="Arial"/>
                <w:b/>
                <w:sz w:val="22"/>
                <w:szCs w:val="22"/>
              </w:rPr>
              <w:t>1926.11</w:t>
            </w:r>
          </w:p>
        </w:tc>
        <w:tc>
          <w:tcPr>
            <w:tcW w:w="1260" w:type="dxa"/>
            <w:shd w:val="clear" w:color="auto" w:fill="auto"/>
          </w:tcPr>
          <w:p w:rsidR="00575229" w:rsidRPr="005810F0" w:rsidRDefault="0086581B" w:rsidP="0086581B">
            <w:pPr>
              <w:jc w:val="right"/>
              <w:rPr>
                <w:rFonts w:ascii="Trebuchet MS" w:hAnsi="Trebuchet MS" w:cs="Arial"/>
                <w:b/>
                <w:sz w:val="22"/>
                <w:szCs w:val="22"/>
              </w:rPr>
            </w:pPr>
            <w:r w:rsidRPr="005810F0">
              <w:rPr>
                <w:rFonts w:ascii="Trebuchet MS" w:hAnsi="Trebuchet MS" w:cs="Arial"/>
                <w:b/>
                <w:sz w:val="22"/>
                <w:szCs w:val="22"/>
              </w:rPr>
              <w:t>1282.12</w:t>
            </w:r>
          </w:p>
        </w:tc>
        <w:tc>
          <w:tcPr>
            <w:tcW w:w="1526" w:type="dxa"/>
            <w:shd w:val="clear" w:color="auto" w:fill="auto"/>
          </w:tcPr>
          <w:p w:rsidR="00575229" w:rsidRPr="005810F0" w:rsidRDefault="0086581B" w:rsidP="0086581B">
            <w:pPr>
              <w:jc w:val="right"/>
              <w:rPr>
                <w:rFonts w:ascii="Trebuchet MS" w:hAnsi="Trebuchet MS" w:cs="Arial"/>
                <w:b/>
                <w:sz w:val="22"/>
                <w:szCs w:val="22"/>
              </w:rPr>
            </w:pPr>
            <w:r w:rsidRPr="005810F0">
              <w:rPr>
                <w:rFonts w:ascii="Trebuchet MS" w:hAnsi="Trebuchet MS" w:cs="Arial"/>
                <w:b/>
                <w:sz w:val="22"/>
                <w:szCs w:val="22"/>
              </w:rPr>
              <w:t>1415.99</w:t>
            </w:r>
          </w:p>
        </w:tc>
        <w:tc>
          <w:tcPr>
            <w:tcW w:w="1148" w:type="dxa"/>
            <w:shd w:val="clear" w:color="auto" w:fill="auto"/>
          </w:tcPr>
          <w:p w:rsidR="00575229" w:rsidRPr="005810F0" w:rsidRDefault="0086581B" w:rsidP="0086581B">
            <w:pPr>
              <w:jc w:val="right"/>
              <w:rPr>
                <w:rFonts w:ascii="Trebuchet MS" w:hAnsi="Trebuchet MS" w:cs="Arial"/>
                <w:b/>
                <w:sz w:val="22"/>
                <w:szCs w:val="22"/>
              </w:rPr>
            </w:pPr>
            <w:r w:rsidRPr="005810F0">
              <w:rPr>
                <w:rFonts w:ascii="Trebuchet MS" w:hAnsi="Trebuchet MS" w:cs="Arial"/>
                <w:b/>
                <w:sz w:val="22"/>
                <w:szCs w:val="22"/>
              </w:rPr>
              <w:t>2937.46</w:t>
            </w:r>
          </w:p>
        </w:tc>
        <w:tc>
          <w:tcPr>
            <w:tcW w:w="1217" w:type="dxa"/>
            <w:shd w:val="clear" w:color="auto" w:fill="auto"/>
          </w:tcPr>
          <w:p w:rsidR="00575229" w:rsidRPr="005810F0" w:rsidRDefault="0086581B" w:rsidP="0086581B">
            <w:pPr>
              <w:jc w:val="right"/>
              <w:rPr>
                <w:rFonts w:ascii="Trebuchet MS" w:hAnsi="Trebuchet MS" w:cs="Arial"/>
                <w:b/>
                <w:sz w:val="22"/>
                <w:szCs w:val="22"/>
              </w:rPr>
            </w:pPr>
            <w:r w:rsidRPr="005810F0">
              <w:rPr>
                <w:rFonts w:ascii="Trebuchet MS" w:hAnsi="Trebuchet MS" w:cs="Arial"/>
                <w:b/>
                <w:sz w:val="22"/>
                <w:szCs w:val="22"/>
              </w:rPr>
              <w:t>7561.68</w:t>
            </w:r>
          </w:p>
        </w:tc>
      </w:tr>
    </w:tbl>
    <w:p w:rsidR="00BB2A92" w:rsidRPr="005810F0" w:rsidRDefault="00BB2A92" w:rsidP="00575229">
      <w:pPr>
        <w:spacing w:line="360" w:lineRule="auto"/>
        <w:ind w:left="720"/>
        <w:jc w:val="both"/>
        <w:rPr>
          <w:rFonts w:ascii="Trebuchet MS" w:hAnsi="Trebuchet MS" w:cs="Arial"/>
          <w:sz w:val="22"/>
          <w:szCs w:val="22"/>
        </w:rPr>
      </w:pPr>
    </w:p>
    <w:p w:rsidR="00614EFF" w:rsidRPr="005810F0" w:rsidRDefault="00614EFF" w:rsidP="001F123F">
      <w:pPr>
        <w:ind w:left="720"/>
        <w:jc w:val="both"/>
        <w:rPr>
          <w:rFonts w:ascii="Trebuchet MS" w:hAnsi="Trebuchet MS" w:cs="Arial"/>
          <w:sz w:val="22"/>
          <w:szCs w:val="22"/>
        </w:rPr>
      </w:pPr>
    </w:p>
    <w:p w:rsidR="00575229" w:rsidRPr="005810F0" w:rsidRDefault="00575229" w:rsidP="00ED4E3B">
      <w:pPr>
        <w:spacing w:line="360" w:lineRule="auto"/>
        <w:ind w:left="720"/>
        <w:jc w:val="both"/>
        <w:rPr>
          <w:rFonts w:ascii="Trebuchet MS" w:hAnsi="Trebuchet MS" w:cs="Arial"/>
          <w:sz w:val="22"/>
          <w:szCs w:val="22"/>
        </w:rPr>
      </w:pPr>
      <w:r w:rsidRPr="005810F0">
        <w:rPr>
          <w:rFonts w:ascii="Trebuchet MS" w:hAnsi="Trebuchet MS" w:cs="Arial"/>
          <w:sz w:val="22"/>
          <w:szCs w:val="22"/>
        </w:rPr>
        <w:t xml:space="preserve">Regarding </w:t>
      </w:r>
      <w:r w:rsidR="00BB2A92" w:rsidRPr="005810F0">
        <w:rPr>
          <w:rFonts w:ascii="Trebuchet MS" w:hAnsi="Trebuchet MS" w:cs="Arial"/>
          <w:sz w:val="22"/>
          <w:szCs w:val="22"/>
        </w:rPr>
        <w:t xml:space="preserve">the </w:t>
      </w:r>
      <w:r w:rsidRPr="005810F0">
        <w:rPr>
          <w:rFonts w:ascii="Trebuchet MS" w:hAnsi="Trebuchet MS" w:cs="Arial"/>
          <w:sz w:val="22"/>
          <w:szCs w:val="22"/>
        </w:rPr>
        <w:t xml:space="preserve">question of </w:t>
      </w:r>
      <w:r w:rsidR="0086581B" w:rsidRPr="005810F0">
        <w:rPr>
          <w:rFonts w:ascii="Trebuchet MS" w:hAnsi="Trebuchet MS" w:cs="Arial"/>
          <w:sz w:val="22"/>
          <w:szCs w:val="22"/>
        </w:rPr>
        <w:t xml:space="preserve">the </w:t>
      </w:r>
      <w:r w:rsidR="00680B31">
        <w:rPr>
          <w:rFonts w:ascii="Trebuchet MS" w:hAnsi="Trebuchet MS" w:cs="Arial"/>
          <w:sz w:val="22"/>
          <w:szCs w:val="22"/>
        </w:rPr>
        <w:t>Esteemed Objector</w:t>
      </w:r>
      <w:r w:rsidRPr="005810F0">
        <w:rPr>
          <w:rFonts w:ascii="Trebuchet MS" w:hAnsi="Trebuchet MS" w:cs="Arial"/>
          <w:sz w:val="22"/>
          <w:szCs w:val="22"/>
        </w:rPr>
        <w:t xml:space="preserve"> about the action taken by GRIDCO for recovery of dues</w:t>
      </w:r>
      <w:r w:rsidR="007C08BD" w:rsidRPr="005810F0">
        <w:rPr>
          <w:rFonts w:ascii="Trebuchet MS" w:hAnsi="Trebuchet MS" w:cs="Arial"/>
          <w:sz w:val="22"/>
          <w:szCs w:val="22"/>
        </w:rPr>
        <w:t>,</w:t>
      </w:r>
      <w:r w:rsidRPr="005810F0">
        <w:rPr>
          <w:rFonts w:ascii="Trebuchet MS" w:hAnsi="Trebuchet MS" w:cs="Arial"/>
          <w:sz w:val="22"/>
          <w:szCs w:val="22"/>
        </w:rPr>
        <w:t xml:space="preserve"> it is </w:t>
      </w:r>
      <w:r w:rsidR="0086581B" w:rsidRPr="005810F0">
        <w:rPr>
          <w:rFonts w:ascii="Trebuchet MS" w:hAnsi="Trebuchet MS" w:cs="Arial"/>
          <w:sz w:val="22"/>
          <w:szCs w:val="22"/>
        </w:rPr>
        <w:t>submitted</w:t>
      </w:r>
      <w:r w:rsidRPr="005810F0">
        <w:rPr>
          <w:rFonts w:ascii="Trebuchet MS" w:hAnsi="Trebuchet MS" w:cs="Arial"/>
          <w:sz w:val="22"/>
          <w:szCs w:val="22"/>
        </w:rPr>
        <w:t xml:space="preserve"> that </w:t>
      </w:r>
      <w:r w:rsidR="000F59E4" w:rsidRPr="005810F0">
        <w:rPr>
          <w:rFonts w:ascii="Trebuchet MS" w:hAnsi="Trebuchet MS" w:cs="Arial"/>
          <w:sz w:val="22"/>
          <w:szCs w:val="22"/>
        </w:rPr>
        <w:t xml:space="preserve">to ensure the recovery of dues of GRIDCO, the revenue of DISCOMs are Escrowed </w:t>
      </w:r>
      <w:r w:rsidR="0086581B" w:rsidRPr="005810F0">
        <w:rPr>
          <w:rFonts w:ascii="Trebuchet MS" w:hAnsi="Trebuchet MS" w:cs="Arial"/>
          <w:sz w:val="22"/>
          <w:szCs w:val="22"/>
        </w:rPr>
        <w:t xml:space="preserve">to GRIDCO </w:t>
      </w:r>
      <w:r w:rsidR="000F59E4" w:rsidRPr="005810F0">
        <w:rPr>
          <w:rFonts w:ascii="Trebuchet MS" w:hAnsi="Trebuchet MS" w:cs="Arial"/>
          <w:sz w:val="22"/>
          <w:szCs w:val="22"/>
        </w:rPr>
        <w:t xml:space="preserve">where Union Bank of India is acting as the Escrow </w:t>
      </w:r>
      <w:r w:rsidR="0086581B" w:rsidRPr="005810F0">
        <w:rPr>
          <w:rFonts w:ascii="Trebuchet MS" w:hAnsi="Trebuchet MS" w:cs="Arial"/>
          <w:sz w:val="22"/>
          <w:szCs w:val="22"/>
        </w:rPr>
        <w:t>A</w:t>
      </w:r>
      <w:r w:rsidR="000F59E4" w:rsidRPr="005810F0">
        <w:rPr>
          <w:rFonts w:ascii="Trebuchet MS" w:hAnsi="Trebuchet MS" w:cs="Arial"/>
          <w:sz w:val="22"/>
          <w:szCs w:val="22"/>
        </w:rPr>
        <w:t>gent</w:t>
      </w:r>
      <w:r w:rsidR="0086581B" w:rsidRPr="005810F0">
        <w:rPr>
          <w:rFonts w:ascii="Trebuchet MS" w:hAnsi="Trebuchet MS" w:cs="Arial"/>
          <w:sz w:val="22"/>
          <w:szCs w:val="22"/>
        </w:rPr>
        <w:t xml:space="preserve"> and P</w:t>
      </w:r>
      <w:r w:rsidR="007C08BD" w:rsidRPr="005810F0">
        <w:rPr>
          <w:rFonts w:ascii="Trebuchet MS" w:hAnsi="Trebuchet MS" w:cs="Arial"/>
          <w:sz w:val="22"/>
          <w:szCs w:val="22"/>
        </w:rPr>
        <w:t>erformance</w:t>
      </w:r>
      <w:r w:rsidR="0086581B" w:rsidRPr="005810F0">
        <w:rPr>
          <w:rFonts w:ascii="Trebuchet MS" w:hAnsi="Trebuchet MS" w:cs="Arial"/>
          <w:sz w:val="22"/>
          <w:szCs w:val="22"/>
        </w:rPr>
        <w:t xml:space="preserve"> of DISCOMs </w:t>
      </w:r>
      <w:r w:rsidR="007C08BD" w:rsidRPr="005810F0">
        <w:rPr>
          <w:rFonts w:ascii="Trebuchet MS" w:hAnsi="Trebuchet MS" w:cs="Arial"/>
          <w:sz w:val="22"/>
          <w:szCs w:val="22"/>
        </w:rPr>
        <w:t xml:space="preserve">is being </w:t>
      </w:r>
      <w:r w:rsidR="0086581B" w:rsidRPr="005810F0">
        <w:rPr>
          <w:rFonts w:ascii="Trebuchet MS" w:hAnsi="Trebuchet MS" w:cs="Arial"/>
          <w:sz w:val="22"/>
          <w:szCs w:val="22"/>
        </w:rPr>
        <w:t xml:space="preserve">closely </w:t>
      </w:r>
      <w:r w:rsidR="007C08BD" w:rsidRPr="005810F0">
        <w:rPr>
          <w:rFonts w:ascii="Trebuchet MS" w:hAnsi="Trebuchet MS" w:cs="Arial"/>
          <w:sz w:val="22"/>
          <w:szCs w:val="22"/>
        </w:rPr>
        <w:t>monitored at different leve</w:t>
      </w:r>
      <w:r w:rsidR="0009428D" w:rsidRPr="005810F0">
        <w:rPr>
          <w:rFonts w:ascii="Trebuchet MS" w:hAnsi="Trebuchet MS" w:cs="Arial"/>
          <w:sz w:val="22"/>
          <w:szCs w:val="22"/>
        </w:rPr>
        <w:t>l</w:t>
      </w:r>
      <w:r w:rsidR="0086581B" w:rsidRPr="005810F0">
        <w:rPr>
          <w:rFonts w:ascii="Trebuchet MS" w:hAnsi="Trebuchet MS" w:cs="Arial"/>
          <w:sz w:val="22"/>
          <w:szCs w:val="22"/>
        </w:rPr>
        <w:t>s</w:t>
      </w:r>
      <w:r w:rsidR="00BB2A92" w:rsidRPr="005810F0">
        <w:rPr>
          <w:rFonts w:ascii="Trebuchet MS" w:hAnsi="Trebuchet MS" w:cs="Arial"/>
          <w:sz w:val="22"/>
          <w:szCs w:val="22"/>
        </w:rPr>
        <w:t>to</w:t>
      </w:r>
      <w:r w:rsidR="007C08BD" w:rsidRPr="005810F0">
        <w:rPr>
          <w:rFonts w:ascii="Trebuchet MS" w:hAnsi="Trebuchet MS" w:cs="Arial"/>
          <w:sz w:val="22"/>
          <w:szCs w:val="22"/>
        </w:rPr>
        <w:t xml:space="preserve"> improve their </w:t>
      </w:r>
      <w:r w:rsidR="00BB2A92" w:rsidRPr="005810F0">
        <w:rPr>
          <w:rFonts w:ascii="Trebuchet MS" w:hAnsi="Trebuchet MS" w:cs="Arial"/>
          <w:sz w:val="22"/>
          <w:szCs w:val="22"/>
        </w:rPr>
        <w:t xml:space="preserve">operational and commercial </w:t>
      </w:r>
      <w:r w:rsidR="007C08BD" w:rsidRPr="005810F0">
        <w:rPr>
          <w:rFonts w:ascii="Trebuchet MS" w:hAnsi="Trebuchet MS" w:cs="Arial"/>
          <w:sz w:val="22"/>
          <w:szCs w:val="22"/>
        </w:rPr>
        <w:t xml:space="preserve">efficiency </w:t>
      </w:r>
      <w:r w:rsidR="0086581B" w:rsidRPr="005810F0">
        <w:rPr>
          <w:rFonts w:ascii="Trebuchet MS" w:hAnsi="Trebuchet MS" w:cs="Arial"/>
          <w:sz w:val="22"/>
          <w:szCs w:val="22"/>
        </w:rPr>
        <w:t>to ensure</w:t>
      </w:r>
      <w:r w:rsidR="00ED4E3B" w:rsidRPr="005810F0">
        <w:rPr>
          <w:rFonts w:ascii="Trebuchet MS" w:hAnsi="Trebuchet MS" w:cs="Arial"/>
          <w:sz w:val="22"/>
          <w:szCs w:val="22"/>
        </w:rPr>
        <w:t>improve</w:t>
      </w:r>
      <w:r w:rsidR="0086581B" w:rsidRPr="005810F0">
        <w:rPr>
          <w:rFonts w:ascii="Trebuchet MS" w:hAnsi="Trebuchet MS" w:cs="Arial"/>
          <w:sz w:val="22"/>
          <w:szCs w:val="22"/>
        </w:rPr>
        <w:t>ment in</w:t>
      </w:r>
      <w:r w:rsidR="00ED4E3B" w:rsidRPr="005810F0">
        <w:rPr>
          <w:rFonts w:ascii="Trebuchet MS" w:hAnsi="Trebuchet MS" w:cs="Arial"/>
          <w:sz w:val="22"/>
          <w:szCs w:val="22"/>
        </w:rPr>
        <w:t xml:space="preserve"> flow of funds</w:t>
      </w:r>
      <w:r w:rsidR="007C08BD" w:rsidRPr="005810F0">
        <w:rPr>
          <w:rFonts w:ascii="Trebuchet MS" w:hAnsi="Trebuchet MS" w:cs="Arial"/>
          <w:sz w:val="22"/>
          <w:szCs w:val="22"/>
        </w:rPr>
        <w:t>.</w:t>
      </w:r>
    </w:p>
    <w:p w:rsidR="001F123F" w:rsidRPr="005810F0" w:rsidRDefault="001F123F" w:rsidP="001F123F">
      <w:pPr>
        <w:ind w:left="720"/>
        <w:jc w:val="both"/>
        <w:rPr>
          <w:rFonts w:ascii="Trebuchet MS" w:hAnsi="Trebuchet MS" w:cs="Arial"/>
          <w:sz w:val="22"/>
          <w:szCs w:val="22"/>
        </w:rPr>
      </w:pPr>
    </w:p>
    <w:p w:rsidR="00101E17" w:rsidRPr="005810F0" w:rsidRDefault="00CF3928" w:rsidP="00BA48F3">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In reply to Para-</w:t>
      </w:r>
      <w:r w:rsidR="00BC6DA0" w:rsidRPr="005810F0">
        <w:rPr>
          <w:rFonts w:ascii="Trebuchet MS" w:hAnsi="Trebuchet MS" w:cs="Arial"/>
          <w:sz w:val="22"/>
          <w:szCs w:val="22"/>
        </w:rPr>
        <w:t>7</w:t>
      </w:r>
      <w:r w:rsidRPr="005810F0">
        <w:rPr>
          <w:rFonts w:ascii="Trebuchet MS" w:hAnsi="Trebuchet MS" w:cs="Arial"/>
          <w:sz w:val="22"/>
          <w:szCs w:val="22"/>
        </w:rPr>
        <w:t xml:space="preserve">, </w:t>
      </w:r>
      <w:r w:rsidR="00C25FE8" w:rsidRPr="005810F0">
        <w:rPr>
          <w:rFonts w:ascii="Trebuchet MS" w:hAnsi="Trebuchet MS" w:cs="Arial"/>
          <w:sz w:val="22"/>
          <w:szCs w:val="22"/>
        </w:rPr>
        <w:t>i</w:t>
      </w:r>
      <w:r w:rsidR="00101E17" w:rsidRPr="005810F0">
        <w:rPr>
          <w:rFonts w:ascii="Trebuchet MS" w:hAnsi="Trebuchet MS" w:cs="Arial"/>
          <w:sz w:val="22"/>
          <w:szCs w:val="22"/>
        </w:rPr>
        <w:t>t is submitted that, at present, Solar power is being procured through Competitive Bidding at Discovered Tariff only. SECI Discovered Tariff may not be applicable for the Solar Projects to be commissioned in Odisha as these are Site Specific Rates due to different % of Capacity Utilization Factor (CUF).</w:t>
      </w:r>
    </w:p>
    <w:p w:rsidR="00290ACD" w:rsidRPr="005810F0" w:rsidRDefault="00290ACD" w:rsidP="00101E17">
      <w:pPr>
        <w:spacing w:line="360" w:lineRule="auto"/>
        <w:ind w:left="720"/>
        <w:jc w:val="both"/>
        <w:rPr>
          <w:rFonts w:ascii="Trebuchet MS" w:hAnsi="Trebuchet MS" w:cs="Arial"/>
          <w:sz w:val="22"/>
          <w:szCs w:val="22"/>
        </w:rPr>
      </w:pPr>
    </w:p>
    <w:p w:rsidR="00CF3928" w:rsidRPr="005810F0" w:rsidRDefault="00101E17" w:rsidP="00101E17">
      <w:pPr>
        <w:spacing w:line="360" w:lineRule="auto"/>
        <w:ind w:left="720"/>
        <w:jc w:val="both"/>
        <w:rPr>
          <w:rFonts w:ascii="Trebuchet MS" w:hAnsi="Trebuchet MS" w:cs="Arial"/>
          <w:sz w:val="22"/>
          <w:szCs w:val="22"/>
        </w:rPr>
      </w:pPr>
      <w:r w:rsidRPr="005810F0">
        <w:rPr>
          <w:rFonts w:ascii="Trebuchet MS" w:hAnsi="Trebuchet MS" w:cs="Arial"/>
          <w:sz w:val="22"/>
          <w:szCs w:val="22"/>
        </w:rPr>
        <w:t xml:space="preserve">Besides, </w:t>
      </w:r>
      <w:r w:rsidR="001F123F" w:rsidRPr="005810F0">
        <w:rPr>
          <w:rFonts w:ascii="Trebuchet MS" w:hAnsi="Trebuchet MS" w:cs="Arial"/>
          <w:sz w:val="22"/>
          <w:szCs w:val="22"/>
        </w:rPr>
        <w:t xml:space="preserve">Generation Tariff </w:t>
      </w:r>
      <w:r w:rsidR="00CF3928" w:rsidRPr="005810F0">
        <w:rPr>
          <w:rFonts w:ascii="Trebuchet MS" w:hAnsi="Trebuchet MS" w:cs="Arial"/>
          <w:sz w:val="22"/>
          <w:szCs w:val="22"/>
        </w:rPr>
        <w:t xml:space="preserve">in respect of various generators from whom GRIDCO sources the power, has been approved by the relevant State </w:t>
      </w:r>
      <w:r w:rsidR="002F11A5" w:rsidRPr="005810F0">
        <w:rPr>
          <w:rFonts w:ascii="Trebuchet MS" w:hAnsi="Trebuchet MS" w:cs="Arial"/>
          <w:sz w:val="22"/>
          <w:szCs w:val="22"/>
        </w:rPr>
        <w:t xml:space="preserve">Commissions </w:t>
      </w:r>
      <w:r w:rsidR="00CF3928" w:rsidRPr="005810F0">
        <w:rPr>
          <w:rFonts w:ascii="Trebuchet MS" w:hAnsi="Trebuchet MS" w:cs="Arial"/>
          <w:sz w:val="22"/>
          <w:szCs w:val="22"/>
        </w:rPr>
        <w:t xml:space="preserve">(SERCs) or </w:t>
      </w:r>
      <w:r w:rsidR="002F11A5" w:rsidRPr="005810F0">
        <w:rPr>
          <w:rFonts w:ascii="Trebuchet MS" w:hAnsi="Trebuchet MS" w:cs="Arial"/>
          <w:sz w:val="22"/>
          <w:szCs w:val="22"/>
        </w:rPr>
        <w:t xml:space="preserve">the </w:t>
      </w:r>
      <w:r w:rsidR="00CF3928" w:rsidRPr="005810F0">
        <w:rPr>
          <w:rFonts w:ascii="Trebuchet MS" w:hAnsi="Trebuchet MS" w:cs="Arial"/>
          <w:sz w:val="22"/>
          <w:szCs w:val="22"/>
        </w:rPr>
        <w:t>Central Commission (CERC)</w:t>
      </w:r>
      <w:r w:rsidR="001D5111" w:rsidRPr="005810F0">
        <w:rPr>
          <w:rFonts w:ascii="Trebuchet MS" w:hAnsi="Trebuchet MS" w:cs="Arial"/>
          <w:sz w:val="22"/>
          <w:szCs w:val="22"/>
        </w:rPr>
        <w:t xml:space="preserve"> and also as per the corresponding PPAs. </w:t>
      </w:r>
      <w:r w:rsidRPr="005810F0">
        <w:rPr>
          <w:rFonts w:ascii="Trebuchet MS" w:hAnsi="Trebuchet MS" w:cs="Arial"/>
          <w:sz w:val="22"/>
          <w:szCs w:val="22"/>
        </w:rPr>
        <w:t>Therefore, t</w:t>
      </w:r>
      <w:r w:rsidR="001D5111" w:rsidRPr="005810F0">
        <w:rPr>
          <w:rFonts w:ascii="Trebuchet MS" w:hAnsi="Trebuchet MS" w:cs="Arial"/>
          <w:sz w:val="22"/>
          <w:szCs w:val="22"/>
        </w:rPr>
        <w:t xml:space="preserve">he suggestion of the objector to keep the power purchase rate below the Solar Energy Rate of SECI may not be </w:t>
      </w:r>
      <w:r w:rsidR="00F055A8" w:rsidRPr="005810F0">
        <w:rPr>
          <w:rFonts w:ascii="Trebuchet MS" w:hAnsi="Trebuchet MS" w:cs="Arial"/>
          <w:sz w:val="22"/>
          <w:szCs w:val="22"/>
        </w:rPr>
        <w:t xml:space="preserve">practically </w:t>
      </w:r>
      <w:r w:rsidR="001D5111" w:rsidRPr="005810F0">
        <w:rPr>
          <w:rFonts w:ascii="Trebuchet MS" w:hAnsi="Trebuchet MS" w:cs="Arial"/>
          <w:sz w:val="22"/>
          <w:szCs w:val="22"/>
        </w:rPr>
        <w:t xml:space="preserve">possible </w:t>
      </w:r>
      <w:r w:rsidR="00F055A8" w:rsidRPr="005810F0">
        <w:rPr>
          <w:rFonts w:ascii="Trebuchet MS" w:hAnsi="Trebuchet MS" w:cs="Arial"/>
          <w:sz w:val="22"/>
          <w:szCs w:val="22"/>
        </w:rPr>
        <w:t>as</w:t>
      </w:r>
      <w:r w:rsidR="001D5111" w:rsidRPr="005810F0">
        <w:rPr>
          <w:rFonts w:ascii="Trebuchet MS" w:hAnsi="Trebuchet MS" w:cs="Arial"/>
          <w:sz w:val="22"/>
          <w:szCs w:val="22"/>
        </w:rPr>
        <w:t xml:space="preserve"> tariff in respect of the power stations are determined based on the relevant </w:t>
      </w:r>
      <w:r w:rsidR="00F055A8" w:rsidRPr="005810F0">
        <w:rPr>
          <w:rFonts w:ascii="Trebuchet MS" w:hAnsi="Trebuchet MS" w:cs="Arial"/>
          <w:sz w:val="22"/>
          <w:szCs w:val="22"/>
        </w:rPr>
        <w:t>principles and regulations</w:t>
      </w:r>
      <w:r w:rsidR="00DD1E2C" w:rsidRPr="005810F0">
        <w:rPr>
          <w:rFonts w:ascii="Trebuchet MS" w:hAnsi="Trebuchet MS" w:cs="Arial"/>
          <w:sz w:val="22"/>
          <w:szCs w:val="22"/>
        </w:rPr>
        <w:t xml:space="preserve"> in place</w:t>
      </w:r>
      <w:r w:rsidR="00F055A8" w:rsidRPr="005810F0">
        <w:rPr>
          <w:rFonts w:ascii="Trebuchet MS" w:hAnsi="Trebuchet MS" w:cs="Arial"/>
          <w:sz w:val="22"/>
          <w:szCs w:val="22"/>
        </w:rPr>
        <w:t>.</w:t>
      </w:r>
    </w:p>
    <w:p w:rsidR="00614EFF" w:rsidRPr="005810F0" w:rsidRDefault="00614EFF" w:rsidP="002733C7">
      <w:pPr>
        <w:ind w:left="720"/>
        <w:jc w:val="both"/>
        <w:rPr>
          <w:rFonts w:ascii="Trebuchet MS" w:hAnsi="Trebuchet MS" w:cs="Arial"/>
          <w:sz w:val="22"/>
          <w:szCs w:val="22"/>
        </w:rPr>
      </w:pPr>
    </w:p>
    <w:p w:rsidR="001820C0" w:rsidRPr="005810F0" w:rsidRDefault="00F055A8" w:rsidP="001820C0">
      <w:pPr>
        <w:pStyle w:val="ListParagraph"/>
        <w:numPr>
          <w:ilvl w:val="0"/>
          <w:numId w:val="2"/>
        </w:numPr>
        <w:tabs>
          <w:tab w:val="clear" w:pos="720"/>
        </w:tabs>
        <w:spacing w:line="360" w:lineRule="auto"/>
        <w:ind w:hanging="720"/>
        <w:jc w:val="both"/>
        <w:rPr>
          <w:rFonts w:ascii="Trebuchet MS" w:hAnsi="Trebuchet MS" w:cs="Arial"/>
          <w:sz w:val="22"/>
          <w:szCs w:val="22"/>
        </w:rPr>
      </w:pPr>
      <w:r w:rsidRPr="005810F0">
        <w:rPr>
          <w:rFonts w:ascii="Trebuchet MS" w:hAnsi="Trebuchet MS" w:cs="Arial"/>
          <w:sz w:val="22"/>
          <w:szCs w:val="22"/>
        </w:rPr>
        <w:t xml:space="preserve">In reply </w:t>
      </w:r>
      <w:r w:rsidR="00DD1E2C" w:rsidRPr="005810F0">
        <w:rPr>
          <w:rFonts w:ascii="Trebuchet MS" w:hAnsi="Trebuchet MS" w:cs="Arial"/>
          <w:sz w:val="22"/>
          <w:szCs w:val="22"/>
        </w:rPr>
        <w:t xml:space="preserve">to </w:t>
      </w:r>
      <w:r w:rsidRPr="005810F0">
        <w:rPr>
          <w:rFonts w:ascii="Trebuchet MS" w:hAnsi="Trebuchet MS" w:cs="Arial"/>
          <w:sz w:val="22"/>
          <w:szCs w:val="22"/>
        </w:rPr>
        <w:t>Para-</w:t>
      </w:r>
      <w:r w:rsidR="00BC6DA0" w:rsidRPr="005810F0">
        <w:rPr>
          <w:rFonts w:ascii="Trebuchet MS" w:hAnsi="Trebuchet MS" w:cs="Arial"/>
          <w:sz w:val="22"/>
          <w:szCs w:val="22"/>
        </w:rPr>
        <w:t>8</w:t>
      </w:r>
      <w:r w:rsidRPr="005810F0">
        <w:rPr>
          <w:rFonts w:ascii="Trebuchet MS" w:hAnsi="Trebuchet MS" w:cs="Arial"/>
          <w:sz w:val="22"/>
          <w:szCs w:val="22"/>
        </w:rPr>
        <w:t>,</w:t>
      </w:r>
      <w:r w:rsidR="00221B32" w:rsidRPr="005810F0">
        <w:rPr>
          <w:rFonts w:ascii="Trebuchet MS" w:hAnsi="Trebuchet MS" w:cs="Arial"/>
          <w:sz w:val="22"/>
          <w:szCs w:val="22"/>
        </w:rPr>
        <w:t xml:space="preserve"> it is submitted that</w:t>
      </w:r>
      <w:r w:rsidR="001820C0" w:rsidRPr="005810F0">
        <w:rPr>
          <w:rFonts w:ascii="Trebuchet MS" w:hAnsi="Trebuchet MS" w:cs="Arial"/>
          <w:sz w:val="22"/>
          <w:szCs w:val="22"/>
        </w:rPr>
        <w:t xml:space="preserve">,apart from the procured capacity of 57 MW from 3 (Three) Nos. of Small Hydel Projects of the State, GRIDCO has also executed PPA with 6 (Six) Nos. of SHEP Developers from 2014 onwards for a total capacity of 86 MW after issuance of Techno-Economic Clearance (TEC) by the State Technical Committee. </w:t>
      </w:r>
    </w:p>
    <w:p w:rsidR="001820C0" w:rsidRPr="005810F0" w:rsidRDefault="001820C0" w:rsidP="002733C7">
      <w:pPr>
        <w:ind w:left="720" w:right="-612" w:hanging="720"/>
        <w:jc w:val="both"/>
        <w:rPr>
          <w:rFonts w:ascii="Trebuchet MS" w:hAnsi="Trebuchet MS" w:cs="Arial"/>
          <w:sz w:val="22"/>
          <w:szCs w:val="22"/>
        </w:rPr>
      </w:pPr>
    </w:p>
    <w:p w:rsidR="001820C0" w:rsidRPr="005810F0" w:rsidRDefault="001820C0" w:rsidP="001820C0">
      <w:pPr>
        <w:spacing w:line="360" w:lineRule="auto"/>
        <w:ind w:left="720"/>
        <w:jc w:val="both"/>
        <w:rPr>
          <w:rFonts w:ascii="Trebuchet MS" w:hAnsi="Trebuchet MS" w:cs="Arial"/>
          <w:sz w:val="22"/>
          <w:szCs w:val="22"/>
        </w:rPr>
      </w:pPr>
      <w:r w:rsidRPr="005810F0">
        <w:rPr>
          <w:rFonts w:ascii="Trebuchet MS" w:hAnsi="Trebuchet MS" w:cs="Arial"/>
          <w:sz w:val="22"/>
          <w:szCs w:val="22"/>
        </w:rPr>
        <w:t xml:space="preserve">It may be stated that Construction work can be commenced only after the execution of Implementation Agreement, for which EIC (Elect.), Govt. of Odisha is the Nodal Agency. Out of 86 MW tied up capacity, 42 MW capacity from 2 </w:t>
      </w:r>
      <w:r w:rsidR="00AF593F" w:rsidRPr="005810F0">
        <w:rPr>
          <w:rFonts w:ascii="Trebuchet MS" w:hAnsi="Trebuchet MS" w:cs="Arial"/>
          <w:sz w:val="22"/>
          <w:szCs w:val="22"/>
        </w:rPr>
        <w:t>(Two) N</w:t>
      </w:r>
      <w:r w:rsidRPr="005810F0">
        <w:rPr>
          <w:rFonts w:ascii="Trebuchet MS" w:hAnsi="Trebuchet MS" w:cs="Arial"/>
          <w:sz w:val="22"/>
          <w:szCs w:val="22"/>
        </w:rPr>
        <w:t xml:space="preserve">os. of Small Hydel projects are </w:t>
      </w:r>
      <w:r w:rsidR="00AF593F" w:rsidRPr="005810F0">
        <w:rPr>
          <w:rFonts w:ascii="Trebuchet MS" w:hAnsi="Trebuchet MS" w:cs="Arial"/>
          <w:sz w:val="22"/>
          <w:szCs w:val="22"/>
        </w:rPr>
        <w:t xml:space="preserve">expected </w:t>
      </w:r>
      <w:r w:rsidRPr="005810F0">
        <w:rPr>
          <w:rFonts w:ascii="Trebuchet MS" w:hAnsi="Trebuchet MS" w:cs="Arial"/>
          <w:sz w:val="22"/>
          <w:szCs w:val="22"/>
        </w:rPr>
        <w:t xml:space="preserve">to be commissioned </w:t>
      </w:r>
      <w:r w:rsidR="00AF593F" w:rsidRPr="005810F0">
        <w:rPr>
          <w:rFonts w:ascii="Trebuchet MS" w:hAnsi="Trebuchet MS" w:cs="Arial"/>
          <w:sz w:val="22"/>
          <w:szCs w:val="22"/>
        </w:rPr>
        <w:t>during</w:t>
      </w:r>
      <w:r w:rsidRPr="005810F0">
        <w:rPr>
          <w:rFonts w:ascii="Trebuchet MS" w:hAnsi="Trebuchet MS" w:cs="Arial"/>
          <w:sz w:val="22"/>
          <w:szCs w:val="22"/>
        </w:rPr>
        <w:t xml:space="preserve"> FY 2019 -20.</w:t>
      </w:r>
    </w:p>
    <w:p w:rsidR="001820C0" w:rsidRPr="005810F0" w:rsidRDefault="001820C0" w:rsidP="002733C7">
      <w:pPr>
        <w:ind w:left="720"/>
        <w:jc w:val="both"/>
        <w:rPr>
          <w:rFonts w:ascii="Trebuchet MS" w:hAnsi="Trebuchet MS" w:cs="Arial"/>
          <w:sz w:val="22"/>
          <w:szCs w:val="22"/>
        </w:rPr>
      </w:pPr>
    </w:p>
    <w:p w:rsidR="00D3454A" w:rsidRPr="005810F0" w:rsidRDefault="00986238" w:rsidP="00D3454A">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I</w:t>
      </w:r>
      <w:r w:rsidR="006F477E" w:rsidRPr="005810F0">
        <w:rPr>
          <w:rFonts w:ascii="Trebuchet MS" w:hAnsi="Trebuchet MS" w:cs="Arial"/>
          <w:sz w:val="22"/>
          <w:szCs w:val="22"/>
        </w:rPr>
        <w:t>n</w:t>
      </w:r>
      <w:r w:rsidRPr="005810F0">
        <w:rPr>
          <w:rFonts w:ascii="Trebuchet MS" w:hAnsi="Trebuchet MS" w:cs="Arial"/>
          <w:sz w:val="22"/>
          <w:szCs w:val="22"/>
        </w:rPr>
        <w:t xml:space="preserve"> reply to Para-9, i</w:t>
      </w:r>
      <w:r w:rsidR="00D3454A" w:rsidRPr="005810F0">
        <w:rPr>
          <w:rFonts w:ascii="Trebuchet MS" w:hAnsi="Trebuchet MS" w:cs="Arial"/>
          <w:sz w:val="22"/>
          <w:szCs w:val="22"/>
        </w:rPr>
        <w:t>t is respectfully submitted that GRIDCO is committed to fulfill the Solar RPO and accordingly, GRIDCO is at present procuring power from 411 MW solar capacity. For future RPO requirement also, power will be totally procured by GRIDCO from the following solar projects, which are in the pipeline :</w:t>
      </w:r>
    </w:p>
    <w:p w:rsidR="00D3454A" w:rsidRPr="005810F0" w:rsidRDefault="00D3454A" w:rsidP="00D3454A">
      <w:pPr>
        <w:ind w:left="720"/>
        <w:jc w:val="both"/>
        <w:rPr>
          <w:rFonts w:ascii="Trebuchet MS" w:hAnsi="Trebuchet MS" w:cs="Arial"/>
          <w:sz w:val="22"/>
          <w:szCs w:val="22"/>
        </w:rPr>
      </w:pPr>
    </w:p>
    <w:p w:rsidR="00D3454A" w:rsidRPr="005810F0" w:rsidRDefault="00D3454A" w:rsidP="00D3454A">
      <w:pPr>
        <w:pStyle w:val="ListParagraph"/>
        <w:numPr>
          <w:ilvl w:val="0"/>
          <w:numId w:val="8"/>
        </w:numPr>
        <w:suppressAutoHyphens w:val="0"/>
        <w:spacing w:after="240" w:line="276" w:lineRule="auto"/>
        <w:ind w:left="1080"/>
        <w:contextualSpacing/>
        <w:jc w:val="both"/>
        <w:rPr>
          <w:rFonts w:ascii="Trebuchet MS" w:hAnsi="Trebuchet MS" w:cs="Arial"/>
          <w:sz w:val="22"/>
          <w:szCs w:val="22"/>
        </w:rPr>
      </w:pPr>
      <w:r w:rsidRPr="005810F0">
        <w:rPr>
          <w:rFonts w:ascii="Trebuchet MS" w:hAnsi="Trebuchet MS" w:cs="Arial"/>
          <w:sz w:val="22"/>
          <w:szCs w:val="22"/>
        </w:rPr>
        <w:t>Implementation of 275 MW Solar Park Project in Phase -1 by GEDCOL out of the total allocated capacity of 1000 MW at Sambalpur &amp;Boudh District;</w:t>
      </w:r>
    </w:p>
    <w:p w:rsidR="00D3454A" w:rsidRPr="005810F0" w:rsidRDefault="00D3454A" w:rsidP="00D3454A">
      <w:pPr>
        <w:pStyle w:val="ListParagraph"/>
        <w:suppressAutoHyphens w:val="0"/>
        <w:spacing w:after="240" w:line="276" w:lineRule="auto"/>
        <w:ind w:left="1080"/>
        <w:contextualSpacing/>
        <w:jc w:val="both"/>
        <w:rPr>
          <w:rFonts w:ascii="Trebuchet MS" w:hAnsi="Trebuchet MS" w:cs="Arial"/>
          <w:sz w:val="22"/>
          <w:szCs w:val="22"/>
        </w:rPr>
      </w:pPr>
    </w:p>
    <w:p w:rsidR="00D3454A" w:rsidRPr="005810F0" w:rsidRDefault="00D3454A" w:rsidP="00D3454A">
      <w:pPr>
        <w:pStyle w:val="ListParagraph"/>
        <w:numPr>
          <w:ilvl w:val="0"/>
          <w:numId w:val="8"/>
        </w:numPr>
        <w:suppressAutoHyphens w:val="0"/>
        <w:spacing w:after="240" w:line="276" w:lineRule="auto"/>
        <w:ind w:left="1080"/>
        <w:contextualSpacing/>
        <w:jc w:val="both"/>
        <w:rPr>
          <w:rFonts w:ascii="Trebuchet MS" w:hAnsi="Trebuchet MS" w:cs="Arial"/>
          <w:sz w:val="22"/>
          <w:szCs w:val="22"/>
        </w:rPr>
      </w:pPr>
      <w:r w:rsidRPr="005810F0">
        <w:rPr>
          <w:rFonts w:ascii="Trebuchet MS" w:hAnsi="Trebuchet MS" w:cs="Arial"/>
          <w:sz w:val="22"/>
          <w:szCs w:val="22"/>
        </w:rPr>
        <w:t>Implementation of 200 MW Solar PV power Project by NEEPCO at Babandh, Dhenkanal under MNRE CPSU Scheme;</w:t>
      </w:r>
    </w:p>
    <w:p w:rsidR="00D3454A" w:rsidRPr="005810F0" w:rsidRDefault="00D3454A" w:rsidP="00D3454A">
      <w:pPr>
        <w:pStyle w:val="ListParagraph"/>
        <w:rPr>
          <w:rFonts w:ascii="Trebuchet MS" w:hAnsi="Trebuchet MS" w:cs="Arial"/>
          <w:sz w:val="22"/>
          <w:szCs w:val="22"/>
        </w:rPr>
      </w:pPr>
    </w:p>
    <w:p w:rsidR="00D3454A" w:rsidRPr="005810F0" w:rsidRDefault="00D3454A" w:rsidP="00D3454A">
      <w:pPr>
        <w:pStyle w:val="ListParagraph"/>
        <w:numPr>
          <w:ilvl w:val="0"/>
          <w:numId w:val="8"/>
        </w:numPr>
        <w:suppressAutoHyphens w:val="0"/>
        <w:spacing w:after="240" w:line="276" w:lineRule="auto"/>
        <w:ind w:left="1080"/>
        <w:contextualSpacing/>
        <w:jc w:val="both"/>
        <w:rPr>
          <w:rFonts w:ascii="Trebuchet MS" w:hAnsi="Trebuchet MS" w:cs="Arial"/>
          <w:sz w:val="22"/>
          <w:szCs w:val="22"/>
        </w:rPr>
      </w:pPr>
      <w:r w:rsidRPr="005810F0">
        <w:rPr>
          <w:rFonts w:ascii="Trebuchet MS" w:hAnsi="Trebuchet MS" w:cs="Arial"/>
          <w:sz w:val="22"/>
          <w:szCs w:val="22"/>
        </w:rPr>
        <w:t>Implementation of 75 MW by M/s Aditya Birla Renewables Limited, Mumbai under the GRIDCO Bidding Process;</w:t>
      </w:r>
    </w:p>
    <w:p w:rsidR="00D3454A" w:rsidRPr="005810F0" w:rsidRDefault="00D3454A" w:rsidP="00D3454A">
      <w:pPr>
        <w:pStyle w:val="ListParagraph"/>
        <w:rPr>
          <w:rFonts w:ascii="Trebuchet MS" w:hAnsi="Trebuchet MS" w:cs="Arial"/>
          <w:sz w:val="22"/>
          <w:szCs w:val="22"/>
        </w:rPr>
      </w:pPr>
    </w:p>
    <w:p w:rsidR="00D3454A" w:rsidRPr="005810F0" w:rsidRDefault="00D3454A" w:rsidP="00D3454A">
      <w:pPr>
        <w:pStyle w:val="ListParagraph"/>
        <w:numPr>
          <w:ilvl w:val="0"/>
          <w:numId w:val="8"/>
        </w:numPr>
        <w:suppressAutoHyphens w:val="0"/>
        <w:spacing w:after="240" w:line="276" w:lineRule="auto"/>
        <w:ind w:left="1080"/>
        <w:contextualSpacing/>
        <w:jc w:val="both"/>
        <w:rPr>
          <w:rFonts w:ascii="Trebuchet MS" w:hAnsi="Trebuchet MS" w:cs="Arial"/>
          <w:sz w:val="22"/>
          <w:szCs w:val="22"/>
        </w:rPr>
      </w:pPr>
      <w:r w:rsidRPr="005810F0">
        <w:rPr>
          <w:rFonts w:ascii="Trebuchet MS" w:hAnsi="Trebuchet MS" w:cs="Arial"/>
          <w:sz w:val="22"/>
          <w:szCs w:val="22"/>
        </w:rPr>
        <w:t>300 MW Solar power through SECI under MNRE ISTS-connected Solar Power Project Scheme;</w:t>
      </w:r>
    </w:p>
    <w:p w:rsidR="00D3454A" w:rsidRPr="005810F0" w:rsidRDefault="00D3454A" w:rsidP="00D3454A">
      <w:pPr>
        <w:pStyle w:val="ListParagraph"/>
        <w:rPr>
          <w:rFonts w:ascii="Trebuchet MS" w:hAnsi="Trebuchet MS" w:cs="Arial"/>
          <w:sz w:val="22"/>
          <w:szCs w:val="22"/>
        </w:rPr>
      </w:pPr>
    </w:p>
    <w:p w:rsidR="00D3454A" w:rsidRPr="005810F0" w:rsidRDefault="00D3454A" w:rsidP="00D3454A">
      <w:pPr>
        <w:pStyle w:val="ListParagraph"/>
        <w:numPr>
          <w:ilvl w:val="0"/>
          <w:numId w:val="8"/>
        </w:numPr>
        <w:suppressAutoHyphens w:val="0"/>
        <w:spacing w:after="240" w:line="276" w:lineRule="auto"/>
        <w:ind w:left="1080"/>
        <w:contextualSpacing/>
        <w:jc w:val="both"/>
        <w:rPr>
          <w:rFonts w:ascii="Trebuchet MS" w:hAnsi="Trebuchet MS" w:cs="Arial"/>
          <w:sz w:val="22"/>
          <w:szCs w:val="22"/>
        </w:rPr>
      </w:pPr>
      <w:r w:rsidRPr="005810F0">
        <w:rPr>
          <w:rFonts w:ascii="Trebuchet MS" w:hAnsi="Trebuchet MS" w:cs="Arial"/>
          <w:sz w:val="22"/>
          <w:szCs w:val="22"/>
        </w:rPr>
        <w:t>Implementation of 40 MW Solar Capacity by NHPC at Jagannath Prasad in Ganjam District under MNRE CPSU Scheme;</w:t>
      </w:r>
    </w:p>
    <w:p w:rsidR="00D3454A" w:rsidRPr="005810F0" w:rsidRDefault="00D3454A" w:rsidP="00D3454A">
      <w:pPr>
        <w:pStyle w:val="ListParagraph"/>
        <w:rPr>
          <w:rFonts w:ascii="Trebuchet MS" w:hAnsi="Trebuchet MS" w:cs="Arial"/>
          <w:sz w:val="22"/>
          <w:szCs w:val="22"/>
        </w:rPr>
      </w:pPr>
    </w:p>
    <w:p w:rsidR="00D3454A" w:rsidRPr="005810F0" w:rsidRDefault="00D3454A" w:rsidP="00D3454A">
      <w:pPr>
        <w:pStyle w:val="ListParagraph"/>
        <w:numPr>
          <w:ilvl w:val="0"/>
          <w:numId w:val="8"/>
        </w:numPr>
        <w:suppressAutoHyphens w:val="0"/>
        <w:spacing w:after="240" w:line="276" w:lineRule="auto"/>
        <w:ind w:left="1080"/>
        <w:contextualSpacing/>
        <w:jc w:val="both"/>
        <w:rPr>
          <w:rFonts w:ascii="Trebuchet MS" w:hAnsi="Trebuchet MS" w:cs="Arial"/>
          <w:sz w:val="22"/>
          <w:szCs w:val="22"/>
        </w:rPr>
      </w:pPr>
      <w:r w:rsidRPr="005810F0">
        <w:rPr>
          <w:rFonts w:ascii="Trebuchet MS" w:hAnsi="Trebuchet MS" w:cs="Arial"/>
          <w:sz w:val="22"/>
          <w:szCs w:val="22"/>
        </w:rPr>
        <w:t>Implementation of 8 MW by GEDCOL at the un-utilized land of OPTCL Grid Sub-Stations</w:t>
      </w:r>
      <w:r w:rsidR="006F477E" w:rsidRPr="005810F0">
        <w:rPr>
          <w:rFonts w:ascii="Trebuchet MS" w:hAnsi="Trebuchet MS" w:cs="Arial"/>
          <w:sz w:val="22"/>
          <w:szCs w:val="22"/>
        </w:rPr>
        <w:t>;</w:t>
      </w:r>
    </w:p>
    <w:p w:rsidR="006F477E" w:rsidRPr="005810F0" w:rsidRDefault="006F477E" w:rsidP="006F477E">
      <w:pPr>
        <w:pStyle w:val="ListParagraph"/>
        <w:rPr>
          <w:rFonts w:ascii="Trebuchet MS" w:hAnsi="Trebuchet MS" w:cs="Arial"/>
          <w:sz w:val="22"/>
          <w:szCs w:val="22"/>
        </w:rPr>
      </w:pPr>
    </w:p>
    <w:p w:rsidR="00515AA8" w:rsidRPr="005810F0" w:rsidRDefault="00B8196B" w:rsidP="00D77CE3">
      <w:pPr>
        <w:numPr>
          <w:ilvl w:val="0"/>
          <w:numId w:val="2"/>
        </w:numPr>
        <w:tabs>
          <w:tab w:val="clear" w:pos="720"/>
        </w:tabs>
        <w:spacing w:line="360" w:lineRule="auto"/>
        <w:ind w:left="360" w:hanging="360"/>
        <w:jc w:val="both"/>
        <w:rPr>
          <w:rFonts w:ascii="Trebuchet MS" w:hAnsi="Trebuchet MS" w:cs="Arial"/>
          <w:sz w:val="22"/>
          <w:szCs w:val="22"/>
        </w:rPr>
      </w:pPr>
      <w:r w:rsidRPr="005810F0">
        <w:rPr>
          <w:rFonts w:ascii="Trebuchet MS" w:hAnsi="Trebuchet MS" w:cs="Arial"/>
          <w:sz w:val="22"/>
          <w:szCs w:val="22"/>
        </w:rPr>
        <w:tab/>
      </w:r>
      <w:r w:rsidR="00754B28" w:rsidRPr="005810F0">
        <w:rPr>
          <w:rFonts w:ascii="Trebuchet MS" w:hAnsi="Trebuchet MS" w:cs="Arial"/>
          <w:sz w:val="22"/>
          <w:szCs w:val="22"/>
        </w:rPr>
        <w:t xml:space="preserve">In </w:t>
      </w:r>
      <w:r w:rsidR="0050065A" w:rsidRPr="005810F0">
        <w:rPr>
          <w:rFonts w:ascii="Trebuchet MS" w:hAnsi="Trebuchet MS" w:cs="Arial"/>
          <w:sz w:val="22"/>
          <w:szCs w:val="22"/>
        </w:rPr>
        <w:t>replyto</w:t>
      </w:r>
      <w:r w:rsidR="00754B28" w:rsidRPr="005810F0">
        <w:rPr>
          <w:rFonts w:ascii="Trebuchet MS" w:hAnsi="Trebuchet MS" w:cs="Arial"/>
          <w:sz w:val="22"/>
          <w:szCs w:val="22"/>
        </w:rPr>
        <w:t xml:space="preserve"> Para-</w:t>
      </w:r>
      <w:r w:rsidR="00BC6DA0" w:rsidRPr="005810F0">
        <w:rPr>
          <w:rFonts w:ascii="Trebuchet MS" w:hAnsi="Trebuchet MS" w:cs="Arial"/>
          <w:sz w:val="22"/>
          <w:szCs w:val="22"/>
        </w:rPr>
        <w:t>10</w:t>
      </w:r>
      <w:r w:rsidR="00754B28" w:rsidRPr="005810F0">
        <w:rPr>
          <w:rFonts w:ascii="Trebuchet MS" w:hAnsi="Trebuchet MS" w:cs="Arial"/>
          <w:sz w:val="22"/>
          <w:szCs w:val="22"/>
        </w:rPr>
        <w:t>,</w:t>
      </w:r>
      <w:r w:rsidR="00835B79" w:rsidRPr="005810F0">
        <w:rPr>
          <w:rFonts w:ascii="Trebuchet MS" w:hAnsi="Trebuchet MS" w:cs="Arial"/>
          <w:sz w:val="22"/>
          <w:szCs w:val="22"/>
        </w:rPr>
        <w:t xml:space="preserve">It is submitted that GRIDCO’s reply above to Para No. 4 </w:t>
      </w:r>
      <w:r w:rsidRPr="005810F0">
        <w:rPr>
          <w:rFonts w:ascii="Trebuchet MS" w:hAnsi="Trebuchet MS" w:cs="Arial"/>
          <w:sz w:val="22"/>
          <w:szCs w:val="22"/>
        </w:rPr>
        <w:tab/>
      </w:r>
      <w:r w:rsidR="0050065A" w:rsidRPr="005810F0">
        <w:rPr>
          <w:rFonts w:ascii="Trebuchet MS" w:hAnsi="Trebuchet MS" w:cs="Arial"/>
          <w:sz w:val="22"/>
          <w:szCs w:val="22"/>
        </w:rPr>
        <w:t xml:space="preserve">regarding </w:t>
      </w:r>
      <w:r w:rsidR="00835B79" w:rsidRPr="005810F0">
        <w:rPr>
          <w:rFonts w:ascii="Trebuchet MS" w:hAnsi="Trebuchet MS" w:cs="Arial"/>
          <w:sz w:val="22"/>
          <w:szCs w:val="22"/>
        </w:rPr>
        <w:t>dis-allowance of high cost power, may kindly be referred to.</w:t>
      </w:r>
    </w:p>
    <w:p w:rsidR="001F0800" w:rsidRPr="005810F0" w:rsidRDefault="001F0800" w:rsidP="00515AA8">
      <w:pPr>
        <w:spacing w:line="360" w:lineRule="auto"/>
        <w:ind w:left="360"/>
        <w:jc w:val="both"/>
        <w:rPr>
          <w:rFonts w:ascii="Trebuchet MS" w:hAnsi="Trebuchet MS" w:cs="Arial"/>
          <w:sz w:val="22"/>
          <w:szCs w:val="22"/>
        </w:rPr>
      </w:pPr>
    </w:p>
    <w:p w:rsidR="0051764A" w:rsidRPr="005810F0" w:rsidRDefault="00B8196B" w:rsidP="00AA5C92">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In reply to Para-11,</w:t>
      </w:r>
      <w:r w:rsidR="006E7DAA" w:rsidRPr="005810F0">
        <w:rPr>
          <w:rFonts w:ascii="Trebuchet MS" w:hAnsi="Trebuchet MS" w:cs="Arial"/>
          <w:sz w:val="22"/>
          <w:szCs w:val="22"/>
        </w:rPr>
        <w:t>it is</w:t>
      </w:r>
      <w:r w:rsidR="00CF481C" w:rsidRPr="005810F0">
        <w:rPr>
          <w:rFonts w:ascii="Trebuchet MS" w:hAnsi="Trebuchet MS" w:cs="Arial"/>
          <w:sz w:val="22"/>
          <w:szCs w:val="22"/>
        </w:rPr>
        <w:t xml:space="preserve"> to</w:t>
      </w:r>
      <w:r w:rsidR="006E7DAA" w:rsidRPr="005810F0">
        <w:rPr>
          <w:rFonts w:ascii="Trebuchet MS" w:hAnsi="Trebuchet MS" w:cs="Arial"/>
          <w:sz w:val="22"/>
          <w:szCs w:val="22"/>
        </w:rPr>
        <w:t xml:space="preserve"> submit that </w:t>
      </w:r>
      <w:r w:rsidR="00C263EE" w:rsidRPr="005810F0">
        <w:rPr>
          <w:rFonts w:ascii="Trebuchet MS" w:hAnsi="Trebuchet MS" w:cs="Arial"/>
          <w:sz w:val="22"/>
          <w:szCs w:val="22"/>
        </w:rPr>
        <w:t xml:space="preserve">the </w:t>
      </w:r>
      <w:r w:rsidR="001D0B95" w:rsidRPr="005810F0">
        <w:rPr>
          <w:rFonts w:ascii="Trebuchet MS" w:hAnsi="Trebuchet MS" w:cs="Arial"/>
          <w:sz w:val="22"/>
          <w:szCs w:val="22"/>
        </w:rPr>
        <w:t xml:space="preserve">particular issues pertaining to the DISCOMs raised by the </w:t>
      </w:r>
      <w:r w:rsidR="00680B31">
        <w:rPr>
          <w:rFonts w:ascii="Trebuchet MS" w:hAnsi="Trebuchet MS" w:cs="Arial"/>
          <w:sz w:val="22"/>
          <w:szCs w:val="22"/>
        </w:rPr>
        <w:t>Esteemed Objector</w:t>
      </w:r>
      <w:r w:rsidR="001D0B95" w:rsidRPr="005810F0">
        <w:rPr>
          <w:rFonts w:ascii="Trebuchet MS" w:hAnsi="Trebuchet MS" w:cs="Arial"/>
          <w:sz w:val="22"/>
          <w:szCs w:val="22"/>
        </w:rPr>
        <w:t xml:space="preserve"> are not directly related to the ARR &amp; BSP Application of GRIDCO which ought to be raised in the Hearing of ARR &amp; RST Applications for FY 2019-20 of the respective DISCOMs, GRIDCO earnestly submits that it is equally concerned for the </w:t>
      </w:r>
      <w:r w:rsidR="0051764A" w:rsidRPr="005810F0">
        <w:rPr>
          <w:rFonts w:ascii="Trebuchet MS" w:hAnsi="Trebuchet MS" w:cs="Arial"/>
          <w:sz w:val="22"/>
          <w:szCs w:val="22"/>
        </w:rPr>
        <w:t xml:space="preserve">overall improvement in the health of the DISCOMs. </w:t>
      </w:r>
    </w:p>
    <w:p w:rsidR="0051764A" w:rsidRPr="005810F0" w:rsidRDefault="0051764A" w:rsidP="0051764A">
      <w:pPr>
        <w:pStyle w:val="ListParagraph"/>
        <w:rPr>
          <w:rFonts w:ascii="Trebuchet MS" w:hAnsi="Trebuchet MS" w:cs="Arial"/>
          <w:sz w:val="22"/>
          <w:szCs w:val="22"/>
        </w:rPr>
      </w:pPr>
    </w:p>
    <w:p w:rsidR="0051764A" w:rsidRPr="005810F0" w:rsidRDefault="0051764A" w:rsidP="0051764A">
      <w:pPr>
        <w:spacing w:line="360" w:lineRule="auto"/>
        <w:ind w:left="720"/>
        <w:jc w:val="both"/>
        <w:rPr>
          <w:rFonts w:ascii="Trebuchet MS" w:hAnsi="Trebuchet MS" w:cs="Arial"/>
          <w:sz w:val="22"/>
          <w:szCs w:val="22"/>
        </w:rPr>
      </w:pPr>
      <w:r w:rsidRPr="005810F0">
        <w:rPr>
          <w:rFonts w:ascii="Trebuchet MS" w:hAnsi="Trebuchet MS" w:cs="Arial"/>
          <w:sz w:val="22"/>
          <w:szCs w:val="22"/>
        </w:rPr>
        <w:t xml:space="preserve">Government of Odisha is also concerned to bring in systematic development of the Odisha Power Sector in Generation, Transmission as well as in the Distribution Segment.  Given the poor state of Distribution Infrastructure in the State as well as bad financials of the DISCOM Utlities, the State Government have taken up a lot of initiatives to invest heavily in the creation and strengthening of the Distribution Network which is expected to contribute better revenue as well as reduce the losses of the DISCOMs and at the same time ensure better service delivery to the Consumers in terms of Qualitative Power 24x7. </w:t>
      </w:r>
    </w:p>
    <w:p w:rsidR="0051764A" w:rsidRPr="005810F0" w:rsidRDefault="0051764A" w:rsidP="005810F0">
      <w:pPr>
        <w:ind w:left="720"/>
        <w:jc w:val="both"/>
        <w:rPr>
          <w:rFonts w:ascii="Trebuchet MS" w:hAnsi="Trebuchet MS" w:cs="Arial"/>
          <w:sz w:val="22"/>
          <w:szCs w:val="22"/>
        </w:rPr>
      </w:pPr>
    </w:p>
    <w:p w:rsidR="0084081F" w:rsidRPr="005810F0" w:rsidRDefault="0051764A" w:rsidP="0051764A">
      <w:pPr>
        <w:spacing w:line="360" w:lineRule="auto"/>
        <w:ind w:left="720"/>
        <w:jc w:val="both"/>
        <w:rPr>
          <w:rFonts w:ascii="Trebuchet MS" w:hAnsi="Trebuchet MS" w:cs="Arial"/>
          <w:sz w:val="22"/>
          <w:szCs w:val="22"/>
        </w:rPr>
      </w:pPr>
      <w:r w:rsidRPr="005810F0">
        <w:rPr>
          <w:rFonts w:ascii="Trebuchet MS" w:hAnsi="Trebuchet MS" w:cs="Arial"/>
          <w:sz w:val="22"/>
          <w:szCs w:val="22"/>
        </w:rPr>
        <w:t>A few of the Schemes tak</w:t>
      </w:r>
      <w:r w:rsidR="00086CA2" w:rsidRPr="005810F0">
        <w:rPr>
          <w:rFonts w:ascii="Trebuchet MS" w:hAnsi="Trebuchet MS" w:cs="Arial"/>
          <w:sz w:val="22"/>
          <w:szCs w:val="22"/>
        </w:rPr>
        <w:t xml:space="preserve">en up with Government funding, particularly in the Distribution Segment </w:t>
      </w:r>
      <w:r w:rsidRPr="005810F0">
        <w:rPr>
          <w:rFonts w:ascii="Trebuchet MS" w:hAnsi="Trebuchet MS" w:cs="Arial"/>
          <w:sz w:val="22"/>
          <w:szCs w:val="22"/>
        </w:rPr>
        <w:t xml:space="preserve">are indicated below for kind information of the </w:t>
      </w:r>
      <w:r w:rsidR="00680B31">
        <w:rPr>
          <w:rFonts w:ascii="Trebuchet MS" w:hAnsi="Trebuchet MS" w:cs="Arial"/>
          <w:sz w:val="22"/>
          <w:szCs w:val="22"/>
        </w:rPr>
        <w:t>Esteemed Objector</w:t>
      </w:r>
      <w:r w:rsidR="00086CA2" w:rsidRPr="005810F0">
        <w:rPr>
          <w:rFonts w:ascii="Trebuchet MS" w:hAnsi="Trebuchet MS" w:cs="Arial"/>
          <w:sz w:val="22"/>
          <w:szCs w:val="22"/>
        </w:rPr>
        <w:t>:</w:t>
      </w:r>
    </w:p>
    <w:p w:rsidR="00316BA6" w:rsidRPr="005810F0" w:rsidRDefault="00316BA6" w:rsidP="00086CA2">
      <w:pPr>
        <w:ind w:left="720"/>
        <w:jc w:val="center"/>
        <w:rPr>
          <w:rFonts w:ascii="Trebuchet MS" w:hAnsi="Trebuchet MS" w:cs="Arial"/>
          <w:b/>
          <w:sz w:val="22"/>
          <w:szCs w:val="22"/>
        </w:rPr>
      </w:pPr>
    </w:p>
    <w:p w:rsidR="00316BA6" w:rsidRPr="005810F0" w:rsidRDefault="00086CA2" w:rsidP="00086CA2">
      <w:pPr>
        <w:ind w:left="720"/>
        <w:jc w:val="center"/>
        <w:rPr>
          <w:rFonts w:ascii="Trebuchet MS" w:hAnsi="Trebuchet MS" w:cs="Arial"/>
          <w:b/>
          <w:sz w:val="22"/>
          <w:szCs w:val="22"/>
        </w:rPr>
      </w:pPr>
      <w:r w:rsidRPr="005810F0">
        <w:rPr>
          <w:rFonts w:ascii="Trebuchet MS" w:hAnsi="Trebuchet MS" w:cs="Arial"/>
          <w:b/>
          <w:sz w:val="22"/>
          <w:szCs w:val="22"/>
        </w:rPr>
        <w:t xml:space="preserve">Some of the Distribution Projects undertaken / being undertaken with </w:t>
      </w:r>
    </w:p>
    <w:p w:rsidR="00086CA2" w:rsidRPr="005810F0" w:rsidRDefault="00086CA2" w:rsidP="00086CA2">
      <w:pPr>
        <w:ind w:left="720"/>
        <w:jc w:val="center"/>
        <w:rPr>
          <w:rFonts w:ascii="Trebuchet MS" w:hAnsi="Trebuchet MS" w:cs="Arial"/>
          <w:b/>
          <w:sz w:val="22"/>
          <w:szCs w:val="22"/>
        </w:rPr>
      </w:pPr>
      <w:r w:rsidRPr="005810F0">
        <w:rPr>
          <w:rFonts w:ascii="Trebuchet MS" w:hAnsi="Trebuchet MS" w:cs="Arial"/>
          <w:b/>
          <w:sz w:val="22"/>
          <w:szCs w:val="22"/>
        </w:rPr>
        <w:t>State Govt. Funds / Assistance</w:t>
      </w:r>
    </w:p>
    <w:tbl>
      <w:tblPr>
        <w:tblW w:w="9065" w:type="dxa"/>
        <w:tblInd w:w="260" w:type="dxa"/>
        <w:tblCellMar>
          <w:left w:w="0" w:type="dxa"/>
          <w:right w:w="0" w:type="dxa"/>
        </w:tblCellMar>
        <w:tblLook w:val="04A0"/>
      </w:tblPr>
      <w:tblGrid>
        <w:gridCol w:w="425"/>
        <w:gridCol w:w="2880"/>
        <w:gridCol w:w="4165"/>
        <w:gridCol w:w="1595"/>
      </w:tblGrid>
      <w:tr w:rsidR="00086CA2" w:rsidRPr="005810F0" w:rsidTr="00316BA6">
        <w:trPr>
          <w:trHeight w:val="623"/>
        </w:trPr>
        <w:tc>
          <w:tcPr>
            <w:tcW w:w="425" w:type="dxa"/>
            <w:tcBorders>
              <w:top w:val="single" w:sz="8" w:space="0" w:color="000000"/>
              <w:left w:val="single" w:sz="8" w:space="0" w:color="000000"/>
              <w:bottom w:val="single" w:sz="8" w:space="0" w:color="000000"/>
              <w:right w:val="single" w:sz="8" w:space="0" w:color="000000"/>
            </w:tcBorders>
            <w:shd w:val="clear" w:color="auto" w:fill="4F81BD"/>
            <w:tcMar>
              <w:top w:w="9" w:type="dxa"/>
              <w:left w:w="9" w:type="dxa"/>
              <w:bottom w:w="0" w:type="dxa"/>
              <w:right w:w="9" w:type="dxa"/>
            </w:tcMar>
            <w:vAlign w:val="center"/>
            <w:hideMark/>
          </w:tcPr>
          <w:p w:rsidR="00086CA2" w:rsidRPr="005810F0" w:rsidRDefault="00086CA2" w:rsidP="00DF204C">
            <w:pPr>
              <w:jc w:val="center"/>
              <w:textAlignment w:val="center"/>
              <w:rPr>
                <w:rFonts w:ascii="Arial" w:hAnsi="Arial" w:cs="Arial"/>
                <w:sz w:val="20"/>
                <w:szCs w:val="22"/>
              </w:rPr>
            </w:pPr>
            <w:r w:rsidRPr="005810F0">
              <w:rPr>
                <w:rFonts w:ascii="Trebuchet MS" w:hAnsi="Trebuchet MS" w:cs="Arial"/>
                <w:b/>
                <w:bCs/>
                <w:color w:val="000000"/>
                <w:kern w:val="24"/>
                <w:sz w:val="20"/>
                <w:szCs w:val="22"/>
              </w:rPr>
              <w:t xml:space="preserve">Sl. No. </w:t>
            </w:r>
          </w:p>
        </w:tc>
        <w:tc>
          <w:tcPr>
            <w:tcW w:w="2880" w:type="dxa"/>
            <w:tcBorders>
              <w:top w:val="single" w:sz="8" w:space="0" w:color="000000"/>
              <w:left w:val="single" w:sz="8" w:space="0" w:color="000000"/>
              <w:bottom w:val="single" w:sz="8" w:space="0" w:color="000000"/>
              <w:right w:val="single" w:sz="8" w:space="0" w:color="000000"/>
            </w:tcBorders>
            <w:shd w:val="clear" w:color="auto" w:fill="4F81BD"/>
            <w:tcMar>
              <w:top w:w="9" w:type="dxa"/>
              <w:left w:w="9" w:type="dxa"/>
              <w:bottom w:w="0" w:type="dxa"/>
              <w:right w:w="9" w:type="dxa"/>
            </w:tcMar>
            <w:vAlign w:val="center"/>
            <w:hideMark/>
          </w:tcPr>
          <w:p w:rsidR="00086CA2" w:rsidRPr="005810F0" w:rsidRDefault="00086CA2" w:rsidP="00DF204C">
            <w:pPr>
              <w:jc w:val="center"/>
              <w:textAlignment w:val="center"/>
              <w:rPr>
                <w:rFonts w:ascii="Arial" w:hAnsi="Arial" w:cs="Arial"/>
                <w:sz w:val="20"/>
                <w:szCs w:val="22"/>
              </w:rPr>
            </w:pPr>
            <w:r w:rsidRPr="005810F0">
              <w:rPr>
                <w:rFonts w:ascii="Trebuchet MS" w:hAnsi="Trebuchet MS" w:cs="Arial"/>
                <w:b/>
                <w:bCs/>
                <w:color w:val="000000"/>
                <w:kern w:val="24"/>
                <w:sz w:val="20"/>
                <w:szCs w:val="22"/>
              </w:rPr>
              <w:t xml:space="preserve">Scheme </w:t>
            </w:r>
          </w:p>
        </w:tc>
        <w:tc>
          <w:tcPr>
            <w:tcW w:w="4165" w:type="dxa"/>
            <w:tcBorders>
              <w:top w:val="single" w:sz="8" w:space="0" w:color="000000"/>
              <w:left w:val="single" w:sz="8" w:space="0" w:color="000000"/>
              <w:bottom w:val="single" w:sz="8" w:space="0" w:color="000000"/>
              <w:right w:val="single" w:sz="8" w:space="0" w:color="000000"/>
            </w:tcBorders>
            <w:shd w:val="clear" w:color="auto" w:fill="4F81BD"/>
            <w:tcMar>
              <w:top w:w="9" w:type="dxa"/>
              <w:left w:w="9" w:type="dxa"/>
              <w:bottom w:w="0" w:type="dxa"/>
              <w:right w:w="9" w:type="dxa"/>
            </w:tcMar>
            <w:vAlign w:val="center"/>
            <w:hideMark/>
          </w:tcPr>
          <w:p w:rsidR="00086CA2" w:rsidRPr="005810F0" w:rsidRDefault="00086CA2" w:rsidP="00DF204C">
            <w:pPr>
              <w:jc w:val="center"/>
              <w:textAlignment w:val="center"/>
              <w:rPr>
                <w:rFonts w:ascii="Arial" w:hAnsi="Arial" w:cs="Arial"/>
                <w:sz w:val="20"/>
                <w:szCs w:val="22"/>
              </w:rPr>
            </w:pPr>
            <w:r w:rsidRPr="005810F0">
              <w:rPr>
                <w:rFonts w:ascii="Trebuchet MS" w:hAnsi="Trebuchet MS" w:cs="Arial"/>
                <w:b/>
                <w:bCs/>
                <w:color w:val="000000"/>
                <w:kern w:val="24"/>
                <w:sz w:val="20"/>
                <w:szCs w:val="22"/>
              </w:rPr>
              <w:t xml:space="preserve">Scope </w:t>
            </w:r>
          </w:p>
        </w:tc>
        <w:tc>
          <w:tcPr>
            <w:tcW w:w="1595" w:type="dxa"/>
            <w:tcBorders>
              <w:top w:val="single" w:sz="8" w:space="0" w:color="000000"/>
              <w:left w:val="single" w:sz="8" w:space="0" w:color="000000"/>
              <w:bottom w:val="single" w:sz="8" w:space="0" w:color="000000"/>
              <w:right w:val="single" w:sz="8" w:space="0" w:color="000000"/>
            </w:tcBorders>
            <w:shd w:val="clear" w:color="auto" w:fill="4F81BD"/>
            <w:tcMar>
              <w:top w:w="9" w:type="dxa"/>
              <w:left w:w="9" w:type="dxa"/>
              <w:bottom w:w="0" w:type="dxa"/>
              <w:right w:w="9" w:type="dxa"/>
            </w:tcMar>
            <w:vAlign w:val="center"/>
            <w:hideMark/>
          </w:tcPr>
          <w:p w:rsidR="00086CA2" w:rsidRPr="005810F0" w:rsidRDefault="00086CA2" w:rsidP="00DF204C">
            <w:pPr>
              <w:jc w:val="center"/>
              <w:textAlignment w:val="center"/>
              <w:rPr>
                <w:rFonts w:ascii="Arial" w:hAnsi="Arial" w:cs="Arial"/>
                <w:sz w:val="20"/>
                <w:szCs w:val="22"/>
              </w:rPr>
            </w:pPr>
            <w:r w:rsidRPr="005810F0">
              <w:rPr>
                <w:rFonts w:ascii="Trebuchet MS" w:hAnsi="Trebuchet MS" w:cs="Arial"/>
                <w:b/>
                <w:bCs/>
                <w:color w:val="000000"/>
                <w:kern w:val="24"/>
                <w:sz w:val="20"/>
                <w:szCs w:val="22"/>
              </w:rPr>
              <w:t>Project Outlay</w:t>
            </w:r>
            <w:r w:rsidRPr="005810F0">
              <w:rPr>
                <w:rFonts w:ascii="Trebuchet MS" w:hAnsi="Trebuchet MS" w:cs="Arial"/>
                <w:b/>
                <w:bCs/>
                <w:color w:val="000000"/>
                <w:kern w:val="24"/>
                <w:sz w:val="20"/>
                <w:szCs w:val="22"/>
              </w:rPr>
              <w:br/>
              <w:t>(Rs. Cr</w:t>
            </w:r>
            <w:r w:rsidR="002733C7" w:rsidRPr="005810F0">
              <w:rPr>
                <w:rFonts w:ascii="Trebuchet MS" w:hAnsi="Trebuchet MS" w:cs="Arial"/>
                <w:b/>
                <w:bCs/>
                <w:color w:val="000000"/>
                <w:kern w:val="24"/>
                <w:sz w:val="20"/>
                <w:szCs w:val="22"/>
              </w:rPr>
              <w:t>ore</w:t>
            </w:r>
            <w:r w:rsidRPr="005810F0">
              <w:rPr>
                <w:rFonts w:ascii="Trebuchet MS" w:hAnsi="Trebuchet MS" w:cs="Arial"/>
                <w:b/>
                <w:bCs/>
                <w:color w:val="000000"/>
                <w:kern w:val="24"/>
                <w:sz w:val="20"/>
                <w:szCs w:val="22"/>
              </w:rPr>
              <w:t xml:space="preserve">) </w:t>
            </w:r>
            <w:r w:rsidR="00C26FDE" w:rsidRPr="005810F0">
              <w:rPr>
                <w:rFonts w:ascii="Trebuchet MS" w:hAnsi="Trebuchet MS" w:cs="Arial"/>
                <w:b/>
                <w:bCs/>
                <w:color w:val="000000"/>
                <w:kern w:val="24"/>
                <w:sz w:val="20"/>
                <w:szCs w:val="22"/>
              </w:rPr>
              <w:t>(Approx.)</w:t>
            </w:r>
          </w:p>
        </w:tc>
      </w:tr>
      <w:tr w:rsidR="00086CA2" w:rsidRPr="005810F0" w:rsidTr="006F477E">
        <w:trPr>
          <w:trHeight w:val="371"/>
        </w:trPr>
        <w:tc>
          <w:tcPr>
            <w:tcW w:w="42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Arial"/>
                <w:color w:val="000000"/>
                <w:kern w:val="24"/>
                <w:sz w:val="20"/>
                <w:szCs w:val="22"/>
              </w:rPr>
              <w:t>1</w:t>
            </w:r>
          </w:p>
        </w:tc>
        <w:tc>
          <w:tcPr>
            <w:tcW w:w="2880"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C26FDE">
            <w:pPr>
              <w:textAlignment w:val="top"/>
              <w:rPr>
                <w:rFonts w:ascii="Arial" w:hAnsi="Arial" w:cs="Arial"/>
                <w:sz w:val="20"/>
                <w:szCs w:val="22"/>
              </w:rPr>
            </w:pPr>
            <w:r w:rsidRPr="005810F0">
              <w:rPr>
                <w:rFonts w:ascii="Trebuchet MS" w:hAnsi="Trebuchet MS" w:cs="Arial"/>
                <w:color w:val="000000"/>
                <w:kern w:val="24"/>
                <w:sz w:val="20"/>
                <w:szCs w:val="22"/>
              </w:rPr>
              <w:t xml:space="preserve">Odisha Distribution System Strengthening  Project </w:t>
            </w:r>
            <w:r w:rsidRPr="005810F0">
              <w:rPr>
                <w:rFonts w:ascii="Trebuchet MS" w:hAnsi="Trebuchet MS" w:cs="Arial"/>
                <w:b/>
                <w:bCs/>
                <w:color w:val="000000"/>
                <w:kern w:val="24"/>
                <w:sz w:val="20"/>
                <w:szCs w:val="22"/>
              </w:rPr>
              <w:t>(ODSSP)</w:t>
            </w:r>
          </w:p>
        </w:tc>
        <w:tc>
          <w:tcPr>
            <w:tcW w:w="416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316BA6">
            <w:pPr>
              <w:textAlignment w:val="top"/>
              <w:rPr>
                <w:rFonts w:ascii="Arial" w:hAnsi="Arial" w:cs="Arial"/>
                <w:sz w:val="20"/>
                <w:szCs w:val="22"/>
              </w:rPr>
            </w:pPr>
            <w:r w:rsidRPr="005810F0">
              <w:rPr>
                <w:rFonts w:ascii="Trebuchet MS" w:hAnsi="Trebuchet MS" w:cs="Arial"/>
                <w:color w:val="000000"/>
                <w:kern w:val="24"/>
                <w:sz w:val="20"/>
                <w:szCs w:val="22"/>
              </w:rPr>
              <w:t>Construction of 473 New 33/11 KV Sub-Stations</w:t>
            </w:r>
          </w:p>
        </w:tc>
        <w:tc>
          <w:tcPr>
            <w:tcW w:w="159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Arial"/>
                <w:color w:val="000000"/>
                <w:kern w:val="24"/>
                <w:sz w:val="20"/>
                <w:szCs w:val="22"/>
              </w:rPr>
              <w:t xml:space="preserve">3850 </w:t>
            </w:r>
          </w:p>
        </w:tc>
      </w:tr>
      <w:tr w:rsidR="00086CA2" w:rsidRPr="005810F0" w:rsidTr="006F477E">
        <w:trPr>
          <w:trHeight w:val="416"/>
        </w:trPr>
        <w:tc>
          <w:tcPr>
            <w:tcW w:w="425"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Arial"/>
                <w:color w:val="000000"/>
                <w:kern w:val="24"/>
                <w:sz w:val="20"/>
                <w:szCs w:val="22"/>
              </w:rPr>
              <w:t xml:space="preserve">2 </w:t>
            </w:r>
          </w:p>
        </w:tc>
        <w:tc>
          <w:tcPr>
            <w:tcW w:w="2880"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C26FDE">
            <w:pPr>
              <w:textAlignment w:val="top"/>
              <w:rPr>
                <w:rFonts w:ascii="Arial" w:hAnsi="Arial" w:cs="Arial"/>
                <w:sz w:val="20"/>
                <w:szCs w:val="22"/>
              </w:rPr>
            </w:pPr>
            <w:r w:rsidRPr="005810F0">
              <w:rPr>
                <w:rFonts w:ascii="Trebuchet MS" w:hAnsi="Trebuchet MS" w:cs="Arial"/>
                <w:color w:val="000000"/>
                <w:kern w:val="24"/>
                <w:sz w:val="20"/>
                <w:szCs w:val="22"/>
              </w:rPr>
              <w:t xml:space="preserve">Odisha Dedicated Agriculture &amp; Fishery Feeder </w:t>
            </w:r>
            <w:r w:rsidRPr="005810F0">
              <w:rPr>
                <w:rFonts w:ascii="Trebuchet MS" w:hAnsi="Trebuchet MS" w:cs="Arial"/>
                <w:b/>
                <w:bCs/>
                <w:color w:val="000000"/>
                <w:kern w:val="24"/>
                <w:sz w:val="20"/>
                <w:szCs w:val="22"/>
              </w:rPr>
              <w:t>(ODAFFP)</w:t>
            </w:r>
          </w:p>
        </w:tc>
        <w:tc>
          <w:tcPr>
            <w:tcW w:w="4165"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C26FDE">
            <w:pPr>
              <w:textAlignment w:val="top"/>
              <w:rPr>
                <w:rFonts w:ascii="Arial" w:hAnsi="Arial" w:cs="Arial"/>
                <w:sz w:val="20"/>
                <w:szCs w:val="22"/>
              </w:rPr>
            </w:pPr>
            <w:r w:rsidRPr="005810F0">
              <w:rPr>
                <w:rFonts w:ascii="Trebuchet MS" w:hAnsi="Trebuchet MS" w:cs="Arial"/>
                <w:color w:val="000000"/>
                <w:kern w:val="24"/>
                <w:sz w:val="20"/>
                <w:szCs w:val="22"/>
              </w:rPr>
              <w:t>Construction of 11 KV Dedicated Agricultural &amp; Fishery Feeders</w:t>
            </w:r>
          </w:p>
        </w:tc>
        <w:tc>
          <w:tcPr>
            <w:tcW w:w="1595"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Arial"/>
                <w:color w:val="000000"/>
                <w:kern w:val="24"/>
                <w:sz w:val="20"/>
                <w:szCs w:val="22"/>
              </w:rPr>
              <w:t xml:space="preserve">150 </w:t>
            </w:r>
          </w:p>
        </w:tc>
      </w:tr>
      <w:tr w:rsidR="00086CA2" w:rsidRPr="005810F0" w:rsidTr="00316BA6">
        <w:trPr>
          <w:trHeight w:val="663"/>
        </w:trPr>
        <w:tc>
          <w:tcPr>
            <w:tcW w:w="42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Arial"/>
                <w:color w:val="000000"/>
                <w:kern w:val="24"/>
                <w:sz w:val="20"/>
                <w:szCs w:val="22"/>
              </w:rPr>
              <w:t xml:space="preserve">3 </w:t>
            </w:r>
          </w:p>
        </w:tc>
        <w:tc>
          <w:tcPr>
            <w:tcW w:w="2880"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C26FDE">
            <w:pPr>
              <w:textAlignment w:val="top"/>
              <w:rPr>
                <w:rFonts w:ascii="Arial" w:hAnsi="Arial" w:cs="Arial"/>
                <w:sz w:val="20"/>
                <w:szCs w:val="22"/>
              </w:rPr>
            </w:pPr>
            <w:r w:rsidRPr="005810F0">
              <w:rPr>
                <w:rFonts w:ascii="Trebuchet MS" w:hAnsi="Trebuchet MS" w:cs="Arial"/>
                <w:color w:val="000000"/>
                <w:kern w:val="24"/>
                <w:sz w:val="20"/>
                <w:szCs w:val="22"/>
              </w:rPr>
              <w:t xml:space="preserve">Biju Gramya Jyoti Yojana </w:t>
            </w:r>
            <w:r w:rsidRPr="005810F0">
              <w:rPr>
                <w:rFonts w:ascii="Trebuchet MS" w:hAnsi="Trebuchet MS" w:cs="Arial"/>
                <w:b/>
                <w:bCs/>
                <w:color w:val="000000"/>
                <w:kern w:val="24"/>
                <w:sz w:val="20"/>
                <w:szCs w:val="22"/>
              </w:rPr>
              <w:t>(BGJY)</w:t>
            </w:r>
          </w:p>
        </w:tc>
        <w:tc>
          <w:tcPr>
            <w:tcW w:w="416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C26FDE">
            <w:pPr>
              <w:textAlignment w:val="top"/>
              <w:rPr>
                <w:rFonts w:ascii="Arial" w:hAnsi="Arial" w:cs="Arial"/>
                <w:sz w:val="20"/>
                <w:szCs w:val="22"/>
              </w:rPr>
            </w:pPr>
            <w:r w:rsidRPr="005810F0">
              <w:rPr>
                <w:rFonts w:ascii="Trebuchet MS" w:hAnsi="Trebuchet MS" w:cs="Arial"/>
                <w:color w:val="000000"/>
                <w:kern w:val="24"/>
                <w:sz w:val="20"/>
                <w:szCs w:val="22"/>
              </w:rPr>
              <w:t>Electricity to all Villages/ Habitations having Population less than 100</w:t>
            </w:r>
          </w:p>
        </w:tc>
        <w:tc>
          <w:tcPr>
            <w:tcW w:w="159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Arial"/>
                <w:color w:val="000000"/>
                <w:kern w:val="24"/>
                <w:sz w:val="20"/>
                <w:szCs w:val="22"/>
              </w:rPr>
              <w:t xml:space="preserve">1760 </w:t>
            </w:r>
          </w:p>
        </w:tc>
      </w:tr>
      <w:tr w:rsidR="00086CA2" w:rsidRPr="005810F0" w:rsidTr="006F477E">
        <w:trPr>
          <w:trHeight w:val="398"/>
        </w:trPr>
        <w:tc>
          <w:tcPr>
            <w:tcW w:w="425"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Arial"/>
                <w:color w:val="000000"/>
                <w:kern w:val="24"/>
                <w:sz w:val="20"/>
                <w:szCs w:val="22"/>
              </w:rPr>
              <w:t xml:space="preserve">4 </w:t>
            </w:r>
          </w:p>
        </w:tc>
        <w:tc>
          <w:tcPr>
            <w:tcW w:w="2880"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C26FDE">
            <w:pPr>
              <w:textAlignment w:val="top"/>
              <w:rPr>
                <w:rFonts w:ascii="Arial" w:hAnsi="Arial" w:cs="Arial"/>
                <w:sz w:val="20"/>
                <w:szCs w:val="22"/>
              </w:rPr>
            </w:pPr>
            <w:r w:rsidRPr="005810F0">
              <w:rPr>
                <w:rFonts w:ascii="Trebuchet MS" w:hAnsi="Trebuchet MS" w:cs="Arial"/>
                <w:color w:val="000000"/>
                <w:kern w:val="24"/>
                <w:sz w:val="20"/>
                <w:szCs w:val="22"/>
              </w:rPr>
              <w:t xml:space="preserve">Biju Saharanchala Vidyutikaran Yojana </w:t>
            </w:r>
            <w:r w:rsidRPr="005810F0">
              <w:rPr>
                <w:rFonts w:ascii="Trebuchet MS" w:hAnsi="Trebuchet MS" w:cs="Arial"/>
                <w:b/>
                <w:bCs/>
                <w:color w:val="000000"/>
                <w:kern w:val="24"/>
                <w:sz w:val="20"/>
                <w:szCs w:val="22"/>
              </w:rPr>
              <w:t>(BSVY)</w:t>
            </w:r>
          </w:p>
        </w:tc>
        <w:tc>
          <w:tcPr>
            <w:tcW w:w="4165"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C26FDE">
            <w:pPr>
              <w:textAlignment w:val="top"/>
              <w:rPr>
                <w:rFonts w:ascii="Arial" w:hAnsi="Arial" w:cs="Arial"/>
                <w:sz w:val="20"/>
                <w:szCs w:val="22"/>
              </w:rPr>
            </w:pPr>
            <w:r w:rsidRPr="005810F0">
              <w:rPr>
                <w:rFonts w:ascii="Trebuchet MS" w:hAnsi="Trebuchet MS" w:cs="Arial"/>
                <w:color w:val="000000"/>
                <w:kern w:val="24"/>
                <w:sz w:val="20"/>
                <w:szCs w:val="22"/>
              </w:rPr>
              <w:t>Electricity to People living in Areas of Urban Local Bodies having Population 100 or Less</w:t>
            </w:r>
          </w:p>
        </w:tc>
        <w:tc>
          <w:tcPr>
            <w:tcW w:w="1595"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Arial"/>
                <w:color w:val="000000"/>
                <w:kern w:val="24"/>
                <w:sz w:val="20"/>
                <w:szCs w:val="22"/>
              </w:rPr>
              <w:t xml:space="preserve">140 </w:t>
            </w:r>
          </w:p>
        </w:tc>
      </w:tr>
      <w:tr w:rsidR="00086CA2" w:rsidRPr="005810F0" w:rsidTr="006F477E">
        <w:trPr>
          <w:trHeight w:val="263"/>
        </w:trPr>
        <w:tc>
          <w:tcPr>
            <w:tcW w:w="42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Arial"/>
                <w:color w:val="000000"/>
                <w:kern w:val="24"/>
                <w:sz w:val="20"/>
                <w:szCs w:val="22"/>
              </w:rPr>
              <w:t xml:space="preserve">5 </w:t>
            </w:r>
          </w:p>
        </w:tc>
        <w:tc>
          <w:tcPr>
            <w:tcW w:w="2880"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6F477E">
            <w:pPr>
              <w:textAlignment w:val="top"/>
              <w:rPr>
                <w:rFonts w:ascii="Arial" w:hAnsi="Arial" w:cs="Arial"/>
                <w:sz w:val="20"/>
                <w:szCs w:val="22"/>
              </w:rPr>
            </w:pPr>
            <w:r w:rsidRPr="005810F0">
              <w:rPr>
                <w:rFonts w:ascii="Calibri" w:hAnsi="Calibri" w:cs="Calibri"/>
                <w:color w:val="000000"/>
                <w:kern w:val="24"/>
                <w:sz w:val="20"/>
                <w:szCs w:val="22"/>
              </w:rPr>
              <w:t>State Capital Region Improvement Project</w:t>
            </w:r>
            <w:r w:rsidRPr="005810F0">
              <w:rPr>
                <w:rFonts w:ascii="Calibri" w:hAnsi="Calibri" w:cs="Calibri"/>
                <w:b/>
                <w:bCs/>
                <w:color w:val="000000"/>
                <w:kern w:val="24"/>
                <w:sz w:val="20"/>
                <w:szCs w:val="22"/>
              </w:rPr>
              <w:t xml:space="preserve">(SCRIPS) </w:t>
            </w:r>
          </w:p>
        </w:tc>
        <w:tc>
          <w:tcPr>
            <w:tcW w:w="416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C26FDE">
            <w:pPr>
              <w:spacing w:line="276" w:lineRule="auto"/>
              <w:rPr>
                <w:rFonts w:ascii="Arial" w:hAnsi="Arial" w:cs="Arial"/>
                <w:sz w:val="20"/>
                <w:szCs w:val="22"/>
              </w:rPr>
            </w:pPr>
            <w:r w:rsidRPr="005810F0">
              <w:rPr>
                <w:rFonts w:ascii="Trebuchet MS" w:hAnsi="Trebuchet MS" w:cs="Tahoma"/>
                <w:color w:val="000000"/>
                <w:kern w:val="24"/>
                <w:sz w:val="20"/>
                <w:szCs w:val="22"/>
              </w:rPr>
              <w:t xml:space="preserve">24x7 Un-interrupted and Reliable Power Supply in the State Capital Region </w:t>
            </w:r>
          </w:p>
        </w:tc>
        <w:tc>
          <w:tcPr>
            <w:tcW w:w="159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Trebuchet MS" w:hAnsi="Trebuchet MS" w:cs="Tahoma"/>
                <w:color w:val="000000"/>
                <w:kern w:val="24"/>
                <w:sz w:val="20"/>
                <w:szCs w:val="22"/>
              </w:rPr>
              <w:t>1500</w:t>
            </w:r>
          </w:p>
        </w:tc>
      </w:tr>
      <w:tr w:rsidR="00086CA2" w:rsidRPr="005810F0" w:rsidTr="006F477E">
        <w:trPr>
          <w:trHeight w:val="326"/>
        </w:trPr>
        <w:tc>
          <w:tcPr>
            <w:tcW w:w="425"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Calibri" w:hAnsi="Calibri" w:cs="Calibri"/>
                <w:color w:val="000000"/>
                <w:kern w:val="24"/>
                <w:sz w:val="20"/>
                <w:szCs w:val="22"/>
              </w:rPr>
              <w:t xml:space="preserve">6 </w:t>
            </w:r>
          </w:p>
        </w:tc>
        <w:tc>
          <w:tcPr>
            <w:tcW w:w="2880"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DF204C">
            <w:pPr>
              <w:textAlignment w:val="top"/>
              <w:rPr>
                <w:rFonts w:ascii="Arial" w:hAnsi="Arial" w:cs="Arial"/>
                <w:sz w:val="20"/>
                <w:szCs w:val="22"/>
              </w:rPr>
            </w:pPr>
            <w:r w:rsidRPr="005810F0">
              <w:rPr>
                <w:rFonts w:ascii="Calibri" w:hAnsi="Calibri" w:cs="Calibri"/>
                <w:color w:val="000000"/>
                <w:kern w:val="24"/>
                <w:sz w:val="20"/>
                <w:szCs w:val="22"/>
              </w:rPr>
              <w:t xml:space="preserve"> Capital Expenditure </w:t>
            </w:r>
            <w:r w:rsidRPr="005810F0">
              <w:rPr>
                <w:rFonts w:ascii="Calibri" w:hAnsi="Calibri" w:cs="Calibri"/>
                <w:b/>
                <w:bCs/>
                <w:color w:val="000000"/>
                <w:kern w:val="24"/>
                <w:sz w:val="20"/>
                <w:szCs w:val="22"/>
              </w:rPr>
              <w:t xml:space="preserve">(CAPEX) </w:t>
            </w:r>
          </w:p>
        </w:tc>
        <w:tc>
          <w:tcPr>
            <w:tcW w:w="4165"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DF204C">
            <w:pPr>
              <w:textAlignment w:val="top"/>
              <w:rPr>
                <w:rFonts w:ascii="Arial" w:hAnsi="Arial" w:cs="Arial"/>
                <w:sz w:val="20"/>
                <w:szCs w:val="22"/>
              </w:rPr>
            </w:pPr>
            <w:r w:rsidRPr="005810F0">
              <w:rPr>
                <w:rFonts w:ascii="Calibri" w:hAnsi="Calibri" w:cs="Calibri"/>
                <w:color w:val="000000"/>
                <w:kern w:val="24"/>
                <w:sz w:val="20"/>
                <w:szCs w:val="22"/>
              </w:rPr>
              <w:t>Renovation/ Modernization/ New</w:t>
            </w:r>
          </w:p>
          <w:p w:rsidR="00086CA2" w:rsidRPr="005810F0" w:rsidRDefault="00086CA2" w:rsidP="00DF204C">
            <w:pPr>
              <w:textAlignment w:val="top"/>
              <w:rPr>
                <w:rFonts w:ascii="Arial" w:hAnsi="Arial" w:cs="Arial"/>
                <w:sz w:val="20"/>
                <w:szCs w:val="22"/>
              </w:rPr>
            </w:pPr>
            <w:r w:rsidRPr="005810F0">
              <w:rPr>
                <w:rFonts w:ascii="Calibri" w:hAnsi="Calibri" w:cs="Calibri"/>
                <w:color w:val="000000"/>
                <w:kern w:val="24"/>
                <w:sz w:val="20"/>
                <w:szCs w:val="22"/>
              </w:rPr>
              <w:t xml:space="preserve">Primary &amp; LT Sub-Stations and Lines </w:t>
            </w:r>
          </w:p>
        </w:tc>
        <w:tc>
          <w:tcPr>
            <w:tcW w:w="1595" w:type="dxa"/>
            <w:tcBorders>
              <w:top w:val="single" w:sz="8" w:space="0" w:color="000000"/>
              <w:left w:val="single" w:sz="8" w:space="0" w:color="000000"/>
              <w:bottom w:val="single" w:sz="8" w:space="0" w:color="000000"/>
              <w:right w:val="single" w:sz="8" w:space="0" w:color="000000"/>
            </w:tcBorders>
            <w:shd w:val="clear" w:color="auto" w:fill="E9EDF4"/>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Calibri" w:hAnsi="Calibri" w:cs="Calibri"/>
                <w:color w:val="000000"/>
                <w:kern w:val="24"/>
                <w:sz w:val="20"/>
                <w:szCs w:val="22"/>
              </w:rPr>
              <w:t xml:space="preserve">960 </w:t>
            </w:r>
          </w:p>
        </w:tc>
      </w:tr>
      <w:tr w:rsidR="00086CA2" w:rsidRPr="005810F0" w:rsidTr="00316BA6">
        <w:trPr>
          <w:trHeight w:val="352"/>
        </w:trPr>
        <w:tc>
          <w:tcPr>
            <w:tcW w:w="7470" w:type="dxa"/>
            <w:gridSpan w:val="3"/>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C26FDE">
            <w:pPr>
              <w:jc w:val="center"/>
              <w:textAlignment w:val="top"/>
              <w:rPr>
                <w:rFonts w:ascii="Arial" w:hAnsi="Arial" w:cs="Arial"/>
                <w:sz w:val="20"/>
                <w:szCs w:val="22"/>
              </w:rPr>
            </w:pPr>
            <w:r w:rsidRPr="005810F0">
              <w:rPr>
                <w:rFonts w:ascii="Calibri" w:hAnsi="Calibri" w:cs="Calibri"/>
                <w:b/>
                <w:bCs/>
                <w:color w:val="000000"/>
                <w:kern w:val="24"/>
                <w:sz w:val="20"/>
                <w:szCs w:val="22"/>
              </w:rPr>
              <w:t>TOTAL</w:t>
            </w:r>
          </w:p>
        </w:tc>
        <w:tc>
          <w:tcPr>
            <w:tcW w:w="1595" w:type="dxa"/>
            <w:tcBorders>
              <w:top w:val="single" w:sz="8" w:space="0" w:color="000000"/>
              <w:left w:val="single" w:sz="8" w:space="0" w:color="000000"/>
              <w:bottom w:val="single" w:sz="8" w:space="0" w:color="000000"/>
              <w:right w:val="single" w:sz="8" w:space="0" w:color="000000"/>
            </w:tcBorders>
            <w:shd w:val="clear" w:color="auto" w:fill="D0D8E8"/>
            <w:tcMar>
              <w:top w:w="9" w:type="dxa"/>
              <w:left w:w="9" w:type="dxa"/>
              <w:bottom w:w="0" w:type="dxa"/>
              <w:right w:w="9" w:type="dxa"/>
            </w:tcMar>
            <w:vAlign w:val="center"/>
            <w:hideMark/>
          </w:tcPr>
          <w:p w:rsidR="00086CA2" w:rsidRPr="005810F0" w:rsidRDefault="00086CA2" w:rsidP="00DF204C">
            <w:pPr>
              <w:jc w:val="center"/>
              <w:textAlignment w:val="top"/>
              <w:rPr>
                <w:rFonts w:ascii="Arial" w:hAnsi="Arial" w:cs="Arial"/>
                <w:sz w:val="20"/>
                <w:szCs w:val="22"/>
              </w:rPr>
            </w:pPr>
            <w:r w:rsidRPr="005810F0">
              <w:rPr>
                <w:rFonts w:ascii="Calibri" w:hAnsi="Calibri" w:cs="Calibri"/>
                <w:b/>
                <w:bCs/>
                <w:color w:val="000000"/>
                <w:kern w:val="24"/>
                <w:sz w:val="20"/>
                <w:szCs w:val="22"/>
              </w:rPr>
              <w:t xml:space="preserve">8,360 </w:t>
            </w:r>
          </w:p>
        </w:tc>
      </w:tr>
    </w:tbl>
    <w:p w:rsidR="001D0B95" w:rsidRPr="005810F0" w:rsidRDefault="001D0B95" w:rsidP="0084081F">
      <w:pPr>
        <w:pStyle w:val="ListParagraph"/>
        <w:rPr>
          <w:rFonts w:ascii="Trebuchet MS" w:hAnsi="Trebuchet MS" w:cs="Arial"/>
          <w:b/>
          <w:color w:val="FF0000"/>
          <w:sz w:val="22"/>
          <w:szCs w:val="22"/>
        </w:rPr>
      </w:pPr>
    </w:p>
    <w:p w:rsidR="00C26FDE" w:rsidRPr="005810F0" w:rsidRDefault="00C26FDE" w:rsidP="001D7306">
      <w:pPr>
        <w:ind w:left="720"/>
        <w:jc w:val="both"/>
        <w:rPr>
          <w:rFonts w:ascii="Trebuchet MS" w:hAnsi="Trebuchet MS" w:cs="Arial"/>
          <w:sz w:val="22"/>
          <w:szCs w:val="22"/>
        </w:rPr>
      </w:pPr>
    </w:p>
    <w:p w:rsidR="0051764A" w:rsidRPr="005810F0" w:rsidRDefault="00C26FDE" w:rsidP="00CE1297">
      <w:pPr>
        <w:spacing w:line="360" w:lineRule="auto"/>
        <w:ind w:left="720"/>
        <w:jc w:val="both"/>
        <w:rPr>
          <w:rFonts w:ascii="Trebuchet MS" w:hAnsi="Trebuchet MS" w:cs="Arial"/>
          <w:sz w:val="22"/>
          <w:szCs w:val="22"/>
        </w:rPr>
      </w:pPr>
      <w:r w:rsidRPr="005810F0">
        <w:rPr>
          <w:rFonts w:ascii="Trebuchet MS" w:hAnsi="Trebuchet MS" w:cs="Arial"/>
          <w:sz w:val="22"/>
          <w:szCs w:val="22"/>
        </w:rPr>
        <w:t xml:space="preserve">It may be stated that with implementation of the above Schemes / Initiatives, there will be perceptible improvement in </w:t>
      </w:r>
      <w:r w:rsidR="0051764A" w:rsidRPr="005810F0">
        <w:rPr>
          <w:rFonts w:ascii="Trebuchet MS" w:hAnsi="Trebuchet MS" w:cs="Arial"/>
          <w:sz w:val="22"/>
          <w:szCs w:val="22"/>
        </w:rPr>
        <w:t xml:space="preserve">the operational as well as commercial efficiency of DISCOMs </w:t>
      </w:r>
      <w:r w:rsidRPr="005810F0">
        <w:rPr>
          <w:rFonts w:ascii="Trebuchet MS" w:hAnsi="Trebuchet MS" w:cs="Arial"/>
          <w:sz w:val="22"/>
          <w:szCs w:val="22"/>
        </w:rPr>
        <w:t xml:space="preserve">including reduction of losses along with </w:t>
      </w:r>
      <w:r w:rsidR="00CE1297" w:rsidRPr="005810F0">
        <w:rPr>
          <w:rFonts w:ascii="Trebuchet MS" w:hAnsi="Trebuchet MS" w:cs="Arial"/>
          <w:sz w:val="22"/>
          <w:szCs w:val="22"/>
        </w:rPr>
        <w:t xml:space="preserve">better Consumer Service </w:t>
      </w:r>
      <w:r w:rsidR="0051764A" w:rsidRPr="005810F0">
        <w:rPr>
          <w:rFonts w:ascii="Trebuchet MS" w:hAnsi="Trebuchet MS" w:cs="Arial"/>
          <w:sz w:val="22"/>
          <w:szCs w:val="22"/>
        </w:rPr>
        <w:t xml:space="preserve">in the </w:t>
      </w:r>
      <w:r w:rsidR="00CE1297" w:rsidRPr="005810F0">
        <w:rPr>
          <w:rFonts w:ascii="Trebuchet MS" w:hAnsi="Trebuchet MS" w:cs="Arial"/>
          <w:sz w:val="22"/>
          <w:szCs w:val="22"/>
        </w:rPr>
        <w:t>coming future.</w:t>
      </w:r>
    </w:p>
    <w:p w:rsidR="001D0B95" w:rsidRPr="005810F0" w:rsidRDefault="001D0B95" w:rsidP="0084081F">
      <w:pPr>
        <w:pStyle w:val="ListParagraph"/>
        <w:rPr>
          <w:rFonts w:ascii="Trebuchet MS" w:hAnsi="Trebuchet MS" w:cs="Arial"/>
          <w:b/>
          <w:color w:val="FF0000"/>
          <w:sz w:val="22"/>
          <w:szCs w:val="22"/>
        </w:rPr>
      </w:pPr>
    </w:p>
    <w:p w:rsidR="00FD089B" w:rsidRPr="005810F0" w:rsidRDefault="00FD089B">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In reply to Para-1</w:t>
      </w:r>
      <w:r w:rsidR="00B8196B" w:rsidRPr="005810F0">
        <w:rPr>
          <w:rFonts w:ascii="Trebuchet MS" w:hAnsi="Trebuchet MS" w:cs="Arial"/>
          <w:sz w:val="22"/>
          <w:szCs w:val="22"/>
        </w:rPr>
        <w:t>2</w:t>
      </w:r>
      <w:r w:rsidRPr="005810F0">
        <w:rPr>
          <w:rFonts w:ascii="Trebuchet MS" w:hAnsi="Trebuchet MS" w:cs="Arial"/>
          <w:sz w:val="22"/>
          <w:szCs w:val="22"/>
        </w:rPr>
        <w:t xml:space="preserve">, a statement on Escrow Relaxation allowed by GRIDCO to four DISCOMs Utilities for the Period from April’2015 </w:t>
      </w:r>
      <w:r w:rsidR="00B8196B" w:rsidRPr="005810F0">
        <w:rPr>
          <w:rFonts w:ascii="Trebuchet MS" w:hAnsi="Trebuchet MS" w:cs="Arial"/>
          <w:sz w:val="22"/>
          <w:szCs w:val="22"/>
        </w:rPr>
        <w:t>to March’2016</w:t>
      </w:r>
      <w:r w:rsidR="003E4D53" w:rsidRPr="005810F0">
        <w:rPr>
          <w:rFonts w:ascii="Trebuchet MS" w:hAnsi="Trebuchet MS" w:cs="Arial"/>
          <w:sz w:val="22"/>
          <w:szCs w:val="22"/>
        </w:rPr>
        <w:t xml:space="preserve">(FY 2015-16) </w:t>
      </w:r>
      <w:r w:rsidR="00B8196B" w:rsidRPr="005810F0">
        <w:rPr>
          <w:rFonts w:ascii="Trebuchet MS" w:hAnsi="Trebuchet MS" w:cs="Arial"/>
          <w:sz w:val="22"/>
          <w:szCs w:val="22"/>
        </w:rPr>
        <w:t>and April’2016</w:t>
      </w:r>
      <w:r w:rsidRPr="005810F0">
        <w:rPr>
          <w:rFonts w:ascii="Trebuchet MS" w:hAnsi="Trebuchet MS" w:cs="Arial"/>
          <w:sz w:val="22"/>
          <w:szCs w:val="22"/>
        </w:rPr>
        <w:t xml:space="preserve"> to </w:t>
      </w:r>
      <w:r w:rsidR="001E12DD" w:rsidRPr="005810F0">
        <w:rPr>
          <w:rFonts w:ascii="Trebuchet MS" w:hAnsi="Trebuchet MS" w:cs="Arial"/>
          <w:sz w:val="22"/>
          <w:szCs w:val="22"/>
        </w:rPr>
        <w:t>March’2017 (</w:t>
      </w:r>
      <w:r w:rsidR="003E4D53" w:rsidRPr="005810F0">
        <w:rPr>
          <w:rFonts w:ascii="Trebuchet MS" w:hAnsi="Trebuchet MS" w:cs="Arial"/>
          <w:sz w:val="22"/>
          <w:szCs w:val="22"/>
        </w:rPr>
        <w:t>FY 2016-17)</w:t>
      </w:r>
      <w:r w:rsidR="00B8196B" w:rsidRPr="005810F0">
        <w:rPr>
          <w:rFonts w:ascii="Trebuchet MS" w:hAnsi="Trebuchet MS" w:cs="Arial"/>
          <w:sz w:val="22"/>
          <w:szCs w:val="22"/>
        </w:rPr>
        <w:t xml:space="preserve"> and April’2017 to </w:t>
      </w:r>
      <w:r w:rsidR="009C5B7E" w:rsidRPr="005810F0">
        <w:rPr>
          <w:rFonts w:ascii="Trebuchet MS" w:hAnsi="Trebuchet MS" w:cs="Arial"/>
          <w:sz w:val="22"/>
          <w:szCs w:val="22"/>
        </w:rPr>
        <w:t>March</w:t>
      </w:r>
      <w:r w:rsidR="00B8196B" w:rsidRPr="005810F0">
        <w:rPr>
          <w:rFonts w:ascii="Trebuchet MS" w:hAnsi="Trebuchet MS" w:cs="Arial"/>
          <w:sz w:val="22"/>
          <w:szCs w:val="22"/>
        </w:rPr>
        <w:t>’</w:t>
      </w:r>
      <w:r w:rsidR="009C5B7E" w:rsidRPr="005810F0">
        <w:rPr>
          <w:rFonts w:ascii="Trebuchet MS" w:hAnsi="Trebuchet MS" w:cs="Arial"/>
          <w:sz w:val="22"/>
          <w:szCs w:val="22"/>
        </w:rPr>
        <w:t>2018 (FY 2017-18) and April’2018 to Dec.’2018</w:t>
      </w:r>
      <w:r w:rsidRPr="005810F0">
        <w:rPr>
          <w:rFonts w:ascii="Trebuchet MS" w:hAnsi="Trebuchet MS" w:cs="Arial"/>
          <w:sz w:val="22"/>
          <w:szCs w:val="22"/>
        </w:rPr>
        <w:t xml:space="preserve">is attached herewith for kind information </w:t>
      </w:r>
      <w:r w:rsidRPr="005810F0">
        <w:rPr>
          <w:rFonts w:ascii="Trebuchet MS" w:hAnsi="Trebuchet MS" w:cs="Arial"/>
          <w:b/>
          <w:i/>
          <w:sz w:val="22"/>
          <w:szCs w:val="22"/>
          <w:highlight w:val="yellow"/>
        </w:rPr>
        <w:t>Annexure-</w:t>
      </w:r>
      <w:r w:rsidR="002C74DE" w:rsidRPr="005810F0">
        <w:rPr>
          <w:rFonts w:ascii="Trebuchet MS" w:hAnsi="Trebuchet MS" w:cs="Arial"/>
          <w:b/>
          <w:i/>
          <w:sz w:val="22"/>
          <w:szCs w:val="22"/>
          <w:highlight w:val="yellow"/>
        </w:rPr>
        <w:t>1</w:t>
      </w:r>
      <w:r w:rsidR="009F42EA" w:rsidRPr="005810F0">
        <w:rPr>
          <w:rFonts w:ascii="Trebuchet MS" w:hAnsi="Trebuchet MS" w:cs="Arial"/>
          <w:b/>
          <w:i/>
          <w:sz w:val="22"/>
          <w:szCs w:val="22"/>
          <w:highlight w:val="yellow"/>
        </w:rPr>
        <w:t xml:space="preserve"> (Series)</w:t>
      </w:r>
      <w:r w:rsidRPr="005810F0">
        <w:rPr>
          <w:rFonts w:ascii="Trebuchet MS" w:hAnsi="Trebuchet MS" w:cs="Arial"/>
          <w:b/>
          <w:i/>
          <w:sz w:val="22"/>
          <w:szCs w:val="22"/>
          <w:highlight w:val="yellow"/>
        </w:rPr>
        <w:t>.</w:t>
      </w:r>
    </w:p>
    <w:p w:rsidR="0084081F" w:rsidRPr="005810F0" w:rsidRDefault="0084081F" w:rsidP="002C74DE">
      <w:pPr>
        <w:ind w:left="720"/>
        <w:jc w:val="both"/>
        <w:rPr>
          <w:rFonts w:ascii="Trebuchet MS" w:hAnsi="Trebuchet MS" w:cs="Arial"/>
          <w:color w:val="FF0000"/>
          <w:sz w:val="22"/>
          <w:szCs w:val="22"/>
        </w:rPr>
      </w:pPr>
    </w:p>
    <w:p w:rsidR="002C74DE" w:rsidRPr="005810F0" w:rsidRDefault="002C74DE" w:rsidP="002C74DE">
      <w:pPr>
        <w:ind w:left="720"/>
        <w:jc w:val="both"/>
        <w:rPr>
          <w:rFonts w:ascii="Trebuchet MS" w:hAnsi="Trebuchet MS" w:cs="Arial"/>
          <w:color w:val="FF0000"/>
          <w:sz w:val="22"/>
          <w:szCs w:val="22"/>
        </w:rPr>
      </w:pPr>
    </w:p>
    <w:p w:rsidR="00221B32" w:rsidRPr="005810F0" w:rsidRDefault="00221B32">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 xml:space="preserve">In </w:t>
      </w:r>
      <w:r w:rsidR="0050065A" w:rsidRPr="005810F0">
        <w:rPr>
          <w:rFonts w:ascii="Trebuchet MS" w:hAnsi="Trebuchet MS" w:cs="Arial"/>
          <w:sz w:val="22"/>
          <w:szCs w:val="22"/>
        </w:rPr>
        <w:t xml:space="preserve">reply </w:t>
      </w:r>
      <w:r w:rsidR="003450AE" w:rsidRPr="005810F0">
        <w:rPr>
          <w:rFonts w:ascii="Trebuchet MS" w:hAnsi="Trebuchet MS" w:cs="Arial"/>
          <w:sz w:val="22"/>
          <w:szCs w:val="22"/>
        </w:rPr>
        <w:t>to Para</w:t>
      </w:r>
      <w:r w:rsidRPr="005810F0">
        <w:rPr>
          <w:rFonts w:ascii="Trebuchet MS" w:hAnsi="Trebuchet MS" w:cs="Arial"/>
          <w:sz w:val="22"/>
          <w:szCs w:val="22"/>
        </w:rPr>
        <w:t>-1</w:t>
      </w:r>
      <w:r w:rsidR="004020DF" w:rsidRPr="005810F0">
        <w:rPr>
          <w:rFonts w:ascii="Trebuchet MS" w:hAnsi="Trebuchet MS" w:cs="Arial"/>
          <w:sz w:val="22"/>
          <w:szCs w:val="22"/>
        </w:rPr>
        <w:t>3</w:t>
      </w:r>
      <w:r w:rsidR="00FD089B" w:rsidRPr="005810F0">
        <w:rPr>
          <w:rFonts w:ascii="Trebuchet MS" w:hAnsi="Trebuchet MS" w:cs="Arial"/>
          <w:sz w:val="22"/>
          <w:szCs w:val="22"/>
        </w:rPr>
        <w:t>,</w:t>
      </w:r>
      <w:r w:rsidR="003450AE" w:rsidRPr="005810F0">
        <w:rPr>
          <w:rFonts w:ascii="Trebuchet MS" w:hAnsi="Trebuchet MS" w:cs="Arial"/>
          <w:sz w:val="22"/>
          <w:szCs w:val="22"/>
        </w:rPr>
        <w:t xml:space="preserve"> it is submitted that GRIDCO is procuring the available power from the four IPPs which have come up in the State and is closely monitoring the progress of other IPPs. </w:t>
      </w:r>
    </w:p>
    <w:p w:rsidR="0084081F" w:rsidRPr="005810F0" w:rsidRDefault="0084081F" w:rsidP="0084081F">
      <w:pPr>
        <w:pStyle w:val="ListParagraph"/>
        <w:rPr>
          <w:rFonts w:ascii="Trebuchet MS" w:hAnsi="Trebuchet MS" w:cs="Arial"/>
          <w:sz w:val="22"/>
          <w:szCs w:val="22"/>
        </w:rPr>
      </w:pPr>
    </w:p>
    <w:p w:rsidR="002C74DE" w:rsidRPr="005810F0" w:rsidRDefault="002C74DE" w:rsidP="0084081F">
      <w:pPr>
        <w:pStyle w:val="ListParagraph"/>
        <w:rPr>
          <w:rFonts w:ascii="Trebuchet MS" w:hAnsi="Trebuchet MS" w:cs="Arial"/>
          <w:sz w:val="22"/>
          <w:szCs w:val="22"/>
        </w:rPr>
      </w:pPr>
    </w:p>
    <w:p w:rsidR="001F0800" w:rsidRPr="005810F0" w:rsidRDefault="001F0800" w:rsidP="000F0002">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 xml:space="preserve">With regard to </w:t>
      </w:r>
      <w:r w:rsidR="001559E7" w:rsidRPr="005810F0">
        <w:rPr>
          <w:rFonts w:ascii="Trebuchet MS" w:hAnsi="Trebuchet MS" w:cs="Arial"/>
          <w:sz w:val="22"/>
          <w:szCs w:val="22"/>
        </w:rPr>
        <w:t>Para-</w:t>
      </w:r>
      <w:r w:rsidR="00CA5424" w:rsidRPr="005810F0">
        <w:rPr>
          <w:rFonts w:ascii="Trebuchet MS" w:hAnsi="Trebuchet MS" w:cs="Arial"/>
          <w:sz w:val="22"/>
          <w:szCs w:val="22"/>
        </w:rPr>
        <w:t>1</w:t>
      </w:r>
      <w:r w:rsidR="004020DF" w:rsidRPr="005810F0">
        <w:rPr>
          <w:rFonts w:ascii="Trebuchet MS" w:hAnsi="Trebuchet MS" w:cs="Arial"/>
          <w:sz w:val="22"/>
          <w:szCs w:val="22"/>
        </w:rPr>
        <w:t>4</w:t>
      </w:r>
      <w:r w:rsidR="001559E7" w:rsidRPr="005810F0">
        <w:rPr>
          <w:rFonts w:ascii="Trebuchet MS" w:hAnsi="Trebuchet MS" w:cs="Arial"/>
          <w:sz w:val="22"/>
          <w:szCs w:val="22"/>
        </w:rPr>
        <w:t xml:space="preserve"> regarding </w:t>
      </w:r>
      <w:r w:rsidRPr="005810F0">
        <w:rPr>
          <w:rFonts w:ascii="Trebuchet MS" w:hAnsi="Trebuchet MS" w:cs="Arial"/>
          <w:sz w:val="22"/>
          <w:szCs w:val="22"/>
        </w:rPr>
        <w:t xml:space="preserve">the outstanding </w:t>
      </w:r>
      <w:r w:rsidR="00430DF2" w:rsidRPr="005810F0">
        <w:rPr>
          <w:rFonts w:ascii="Trebuchet MS" w:hAnsi="Trebuchet MS" w:cs="Arial"/>
          <w:sz w:val="22"/>
          <w:szCs w:val="22"/>
        </w:rPr>
        <w:t xml:space="preserve">dues </w:t>
      </w:r>
      <w:r w:rsidRPr="005810F0">
        <w:rPr>
          <w:rFonts w:ascii="Trebuchet MS" w:hAnsi="Trebuchet MS" w:cs="Arial"/>
          <w:sz w:val="22"/>
          <w:szCs w:val="22"/>
        </w:rPr>
        <w:t>against different Government consumers</w:t>
      </w:r>
      <w:r w:rsidR="005A45B7" w:rsidRPr="005810F0">
        <w:rPr>
          <w:rFonts w:ascii="Trebuchet MS" w:hAnsi="Trebuchet MS" w:cs="Arial"/>
          <w:sz w:val="22"/>
          <w:szCs w:val="22"/>
        </w:rPr>
        <w:t xml:space="preserve"> and industries</w:t>
      </w:r>
      <w:r w:rsidRPr="005810F0">
        <w:rPr>
          <w:rFonts w:ascii="Trebuchet MS" w:hAnsi="Trebuchet MS" w:cs="Arial"/>
          <w:sz w:val="22"/>
          <w:szCs w:val="22"/>
        </w:rPr>
        <w:t>, it is submitted that th</w:t>
      </w:r>
      <w:r w:rsidR="005A45B7" w:rsidRPr="005810F0">
        <w:rPr>
          <w:rFonts w:ascii="Trebuchet MS" w:hAnsi="Trebuchet MS" w:cs="Arial"/>
          <w:sz w:val="22"/>
          <w:szCs w:val="22"/>
        </w:rPr>
        <w:t xml:space="preserve">ese are </w:t>
      </w:r>
      <w:r w:rsidR="00754B28" w:rsidRPr="005810F0">
        <w:rPr>
          <w:rFonts w:ascii="Trebuchet MS" w:hAnsi="Trebuchet MS" w:cs="Arial"/>
          <w:sz w:val="22"/>
          <w:szCs w:val="22"/>
        </w:rPr>
        <w:t>issues of Retail Supply Tariff which are related to</w:t>
      </w:r>
      <w:r w:rsidRPr="005810F0">
        <w:rPr>
          <w:rFonts w:ascii="Trebuchet MS" w:hAnsi="Trebuchet MS" w:cs="Arial"/>
          <w:sz w:val="22"/>
          <w:szCs w:val="22"/>
        </w:rPr>
        <w:t xml:space="preserve"> the DISCOM</w:t>
      </w:r>
      <w:r w:rsidR="00754B28" w:rsidRPr="005810F0">
        <w:rPr>
          <w:rFonts w:ascii="Trebuchet MS" w:hAnsi="Trebuchet MS" w:cs="Arial"/>
          <w:sz w:val="22"/>
          <w:szCs w:val="22"/>
        </w:rPr>
        <w:t xml:space="preserve"> Utilities</w:t>
      </w:r>
      <w:r w:rsidRPr="005810F0">
        <w:rPr>
          <w:rFonts w:ascii="Trebuchet MS" w:hAnsi="Trebuchet MS" w:cs="Arial"/>
          <w:sz w:val="22"/>
          <w:szCs w:val="22"/>
        </w:rPr>
        <w:t xml:space="preserve">. Accordingly, the objector is requested to kindly take up such issues </w:t>
      </w:r>
      <w:r w:rsidR="00754B28" w:rsidRPr="005810F0">
        <w:rPr>
          <w:rFonts w:ascii="Trebuchet MS" w:hAnsi="Trebuchet MS" w:cs="Arial"/>
          <w:sz w:val="22"/>
          <w:szCs w:val="22"/>
        </w:rPr>
        <w:t>during the hearing of ARR &amp; RST Applications of the DISCOM Utilities</w:t>
      </w:r>
      <w:r w:rsidR="00B25DCB" w:rsidRPr="005810F0">
        <w:rPr>
          <w:rFonts w:ascii="Trebuchet MS" w:hAnsi="Trebuchet MS" w:cs="Arial"/>
          <w:sz w:val="22"/>
          <w:szCs w:val="22"/>
        </w:rPr>
        <w:t>.</w:t>
      </w:r>
    </w:p>
    <w:p w:rsidR="00B25DCB" w:rsidRPr="005810F0" w:rsidRDefault="00B25DCB" w:rsidP="00B25DCB">
      <w:pPr>
        <w:pStyle w:val="ListParagraph"/>
        <w:rPr>
          <w:rFonts w:ascii="Trebuchet MS" w:hAnsi="Trebuchet MS" w:cs="Arial"/>
          <w:sz w:val="22"/>
          <w:szCs w:val="22"/>
        </w:rPr>
      </w:pPr>
    </w:p>
    <w:p w:rsidR="002C74DE" w:rsidRPr="005810F0" w:rsidRDefault="002C74DE" w:rsidP="00B25DCB">
      <w:pPr>
        <w:pStyle w:val="ListParagraph"/>
        <w:rPr>
          <w:rFonts w:ascii="Trebuchet MS" w:hAnsi="Trebuchet MS" w:cs="Arial"/>
          <w:sz w:val="22"/>
          <w:szCs w:val="22"/>
        </w:rPr>
      </w:pPr>
    </w:p>
    <w:p w:rsidR="001F0800" w:rsidRPr="005810F0" w:rsidRDefault="001559E7">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In reply to Para-</w:t>
      </w:r>
      <w:r w:rsidR="0002435F" w:rsidRPr="005810F0">
        <w:rPr>
          <w:rFonts w:ascii="Trebuchet MS" w:hAnsi="Trebuchet MS" w:cs="Arial"/>
          <w:sz w:val="22"/>
          <w:szCs w:val="22"/>
        </w:rPr>
        <w:t>1</w:t>
      </w:r>
      <w:r w:rsidR="000F0002" w:rsidRPr="005810F0">
        <w:rPr>
          <w:rFonts w:ascii="Trebuchet MS" w:hAnsi="Trebuchet MS" w:cs="Arial"/>
          <w:sz w:val="22"/>
          <w:szCs w:val="22"/>
        </w:rPr>
        <w:t>5</w:t>
      </w:r>
      <w:r w:rsidRPr="005810F0">
        <w:rPr>
          <w:rFonts w:ascii="Trebuchet MS" w:hAnsi="Trebuchet MS" w:cs="Arial"/>
          <w:sz w:val="22"/>
          <w:szCs w:val="22"/>
        </w:rPr>
        <w:t>, t</w:t>
      </w:r>
      <w:r w:rsidR="005A45B7" w:rsidRPr="005810F0">
        <w:rPr>
          <w:rFonts w:ascii="Trebuchet MS" w:hAnsi="Trebuchet MS" w:cs="Arial"/>
          <w:sz w:val="22"/>
          <w:szCs w:val="22"/>
        </w:rPr>
        <w:t xml:space="preserve">he year-wise status of Power Trading undertaken by GRIDCO </w:t>
      </w:r>
      <w:r w:rsidR="00965EA0" w:rsidRPr="005810F0">
        <w:rPr>
          <w:rFonts w:ascii="Trebuchet MS" w:hAnsi="Trebuchet MS" w:cs="Arial"/>
          <w:sz w:val="22"/>
          <w:szCs w:val="22"/>
        </w:rPr>
        <w:t xml:space="preserve">from </w:t>
      </w:r>
      <w:r w:rsidR="00E06D04" w:rsidRPr="005810F0">
        <w:rPr>
          <w:rFonts w:ascii="Trebuchet MS" w:hAnsi="Trebuchet MS" w:cs="Arial"/>
          <w:sz w:val="22"/>
          <w:szCs w:val="22"/>
        </w:rPr>
        <w:t>FY</w:t>
      </w:r>
      <w:r w:rsidR="00965EA0" w:rsidRPr="005810F0">
        <w:rPr>
          <w:rFonts w:ascii="Trebuchet MS" w:hAnsi="Trebuchet MS" w:cs="Arial"/>
          <w:sz w:val="22"/>
          <w:szCs w:val="22"/>
        </w:rPr>
        <w:t xml:space="preserve"> 2008-09 to FY </w:t>
      </w:r>
      <w:r w:rsidR="009C5B7E" w:rsidRPr="005810F0">
        <w:rPr>
          <w:rFonts w:ascii="Trebuchet MS" w:hAnsi="Trebuchet MS" w:cs="Arial"/>
          <w:sz w:val="22"/>
          <w:szCs w:val="22"/>
        </w:rPr>
        <w:t>2018-19</w:t>
      </w:r>
      <w:r w:rsidR="00965EA0" w:rsidRPr="005810F0">
        <w:rPr>
          <w:rFonts w:ascii="Trebuchet MS" w:hAnsi="Trebuchet MS" w:cs="Arial"/>
          <w:sz w:val="22"/>
          <w:szCs w:val="22"/>
        </w:rPr>
        <w:t xml:space="preserve"> (</w:t>
      </w:r>
      <w:r w:rsidR="00E06D04" w:rsidRPr="005810F0">
        <w:rPr>
          <w:rFonts w:ascii="Trebuchet MS" w:hAnsi="Trebuchet MS" w:cs="Arial"/>
          <w:sz w:val="22"/>
          <w:szCs w:val="22"/>
        </w:rPr>
        <w:t>Up to</w:t>
      </w:r>
      <w:r w:rsidR="004020DF" w:rsidRPr="005810F0">
        <w:rPr>
          <w:rFonts w:ascii="Trebuchet MS" w:hAnsi="Trebuchet MS" w:cs="Arial"/>
          <w:sz w:val="22"/>
          <w:szCs w:val="22"/>
        </w:rPr>
        <w:t>Dece</w:t>
      </w:r>
      <w:r w:rsidR="00965EA0" w:rsidRPr="005810F0">
        <w:rPr>
          <w:rFonts w:ascii="Trebuchet MS" w:hAnsi="Trebuchet MS" w:cs="Arial"/>
          <w:sz w:val="22"/>
          <w:szCs w:val="22"/>
        </w:rPr>
        <w:t>mebr’</w:t>
      </w:r>
      <w:r w:rsidR="009C5B7E" w:rsidRPr="005810F0">
        <w:rPr>
          <w:rFonts w:ascii="Trebuchet MS" w:hAnsi="Trebuchet MS" w:cs="Arial"/>
          <w:sz w:val="22"/>
          <w:szCs w:val="22"/>
        </w:rPr>
        <w:t>18</w:t>
      </w:r>
      <w:r w:rsidR="00965EA0" w:rsidRPr="005810F0">
        <w:rPr>
          <w:rFonts w:ascii="Trebuchet MS" w:hAnsi="Trebuchet MS" w:cs="Arial"/>
          <w:sz w:val="22"/>
          <w:szCs w:val="22"/>
        </w:rPr>
        <w:t xml:space="preserve">) </w:t>
      </w:r>
      <w:r w:rsidR="005A45B7" w:rsidRPr="005810F0">
        <w:rPr>
          <w:rFonts w:ascii="Trebuchet MS" w:hAnsi="Trebuchet MS" w:cs="Arial"/>
          <w:sz w:val="22"/>
          <w:szCs w:val="22"/>
        </w:rPr>
        <w:t xml:space="preserve">is </w:t>
      </w:r>
      <w:r w:rsidRPr="005810F0">
        <w:rPr>
          <w:rFonts w:ascii="Trebuchet MS" w:hAnsi="Trebuchet MS" w:cs="Arial"/>
          <w:sz w:val="22"/>
          <w:szCs w:val="22"/>
        </w:rPr>
        <w:t>furnished in the Table</w:t>
      </w:r>
      <w:r w:rsidR="005A45B7" w:rsidRPr="005810F0">
        <w:rPr>
          <w:rFonts w:ascii="Trebuchet MS" w:hAnsi="Trebuchet MS" w:cs="Arial"/>
          <w:sz w:val="22"/>
          <w:szCs w:val="22"/>
        </w:rPr>
        <w:t xml:space="preserve"> below:</w:t>
      </w:r>
    </w:p>
    <w:p w:rsidR="00D26512" w:rsidRPr="005810F0" w:rsidRDefault="00D26512" w:rsidP="00D26512">
      <w:pPr>
        <w:pStyle w:val="ListParagraph"/>
        <w:rPr>
          <w:rFonts w:ascii="Trebuchet MS" w:hAnsi="Trebuchet MS" w:cs="Arial"/>
          <w:sz w:val="22"/>
          <w:szCs w:val="22"/>
        </w:rPr>
      </w:pPr>
    </w:p>
    <w:p w:rsidR="001D7306" w:rsidRPr="005810F0" w:rsidRDefault="001D7306" w:rsidP="00D26512">
      <w:pPr>
        <w:pStyle w:val="ListParagraph"/>
        <w:rPr>
          <w:rFonts w:ascii="Trebuchet MS" w:hAnsi="Trebuchet MS" w:cs="Arial"/>
          <w:sz w:val="22"/>
          <w:szCs w:val="22"/>
        </w:rPr>
      </w:pPr>
    </w:p>
    <w:p w:rsidR="005A45B7" w:rsidRPr="005810F0" w:rsidRDefault="005A45B7" w:rsidP="00EA3C62">
      <w:pPr>
        <w:pStyle w:val="ListParagraph"/>
        <w:ind w:left="0" w:right="-238"/>
        <w:jc w:val="center"/>
        <w:rPr>
          <w:rFonts w:ascii="Trebuchet MS" w:hAnsi="Trebuchet MS" w:cs="Arial"/>
          <w:b/>
          <w:sz w:val="22"/>
          <w:szCs w:val="22"/>
        </w:rPr>
      </w:pPr>
      <w:r w:rsidRPr="005810F0">
        <w:rPr>
          <w:rFonts w:ascii="Trebuchet MS" w:hAnsi="Trebuchet MS" w:cs="Arial"/>
          <w:b/>
          <w:sz w:val="22"/>
          <w:szCs w:val="22"/>
        </w:rPr>
        <w:t xml:space="preserve">Power Trading by GRIDCO from </w:t>
      </w:r>
      <w:r w:rsidR="00DD0D05" w:rsidRPr="005810F0">
        <w:rPr>
          <w:rFonts w:ascii="Trebuchet MS" w:hAnsi="Trebuchet MS" w:cs="Arial"/>
          <w:b/>
          <w:sz w:val="22"/>
          <w:szCs w:val="22"/>
        </w:rPr>
        <w:t xml:space="preserve">FY </w:t>
      </w:r>
      <w:r w:rsidRPr="005810F0">
        <w:rPr>
          <w:rFonts w:ascii="Trebuchet MS" w:hAnsi="Trebuchet MS" w:cs="Arial"/>
          <w:b/>
          <w:sz w:val="22"/>
          <w:szCs w:val="22"/>
        </w:rPr>
        <w:t xml:space="preserve">2008-09 to </w:t>
      </w:r>
      <w:r w:rsidR="00DD0D05" w:rsidRPr="005810F0">
        <w:rPr>
          <w:rFonts w:ascii="Trebuchet MS" w:hAnsi="Trebuchet MS" w:cs="Arial"/>
          <w:b/>
          <w:sz w:val="22"/>
          <w:szCs w:val="22"/>
        </w:rPr>
        <w:t xml:space="preserve">FY </w:t>
      </w:r>
      <w:r w:rsidR="004020DF" w:rsidRPr="005810F0">
        <w:rPr>
          <w:rFonts w:ascii="Trebuchet MS" w:hAnsi="Trebuchet MS" w:cs="Arial"/>
          <w:b/>
          <w:sz w:val="22"/>
          <w:szCs w:val="22"/>
        </w:rPr>
        <w:t>2017-18</w:t>
      </w:r>
      <w:r w:rsidRPr="005810F0">
        <w:rPr>
          <w:rFonts w:ascii="Trebuchet MS" w:hAnsi="Trebuchet MS" w:cs="Arial"/>
          <w:b/>
          <w:sz w:val="22"/>
          <w:szCs w:val="22"/>
        </w:rPr>
        <w:t xml:space="preserve"> (April-</w:t>
      </w:r>
      <w:r w:rsidR="003B3692" w:rsidRPr="005810F0">
        <w:rPr>
          <w:rFonts w:ascii="Trebuchet MS" w:hAnsi="Trebuchet MS" w:cs="Arial"/>
          <w:b/>
          <w:sz w:val="22"/>
          <w:szCs w:val="22"/>
        </w:rPr>
        <w:t>Dec</w:t>
      </w:r>
      <w:r w:rsidR="001559E7" w:rsidRPr="005810F0">
        <w:rPr>
          <w:rFonts w:ascii="Trebuchet MS" w:hAnsi="Trebuchet MS" w:cs="Arial"/>
          <w:b/>
          <w:sz w:val="22"/>
          <w:szCs w:val="22"/>
        </w:rPr>
        <w:t>.’1</w:t>
      </w:r>
      <w:r w:rsidR="004020DF" w:rsidRPr="005810F0">
        <w:rPr>
          <w:rFonts w:ascii="Trebuchet MS" w:hAnsi="Trebuchet MS" w:cs="Arial"/>
          <w:b/>
          <w:sz w:val="22"/>
          <w:szCs w:val="22"/>
        </w:rPr>
        <w:t>7</w:t>
      </w:r>
      <w:r w:rsidRPr="005810F0">
        <w:rPr>
          <w:rFonts w:ascii="Trebuchet MS" w:hAnsi="Trebuchet MS" w:cs="Arial"/>
          <w:b/>
          <w:sz w:val="22"/>
          <w:szCs w:val="22"/>
        </w:rPr>
        <w:t>)</w:t>
      </w:r>
      <w:r w:rsidR="00D26512" w:rsidRPr="005810F0">
        <w:rPr>
          <w:rFonts w:ascii="Trebuchet MS" w:hAnsi="Trebuchet MS" w:cs="Arial"/>
          <w:b/>
          <w:sz w:val="22"/>
          <w:szCs w:val="22"/>
        </w:rPr>
        <w:t xml:space="preserve"> (Provisional)</w:t>
      </w:r>
    </w:p>
    <w:p w:rsidR="002C74DE" w:rsidRPr="005810F0" w:rsidRDefault="002C74DE" w:rsidP="00EA3C62">
      <w:pPr>
        <w:pStyle w:val="ListParagraph"/>
        <w:ind w:left="0" w:right="-238"/>
        <w:jc w:val="center"/>
        <w:rPr>
          <w:rFonts w:ascii="Trebuchet MS" w:hAnsi="Trebuchet MS" w:cs="Arial"/>
          <w:b/>
          <w:sz w:val="22"/>
          <w:szCs w:val="22"/>
        </w:rPr>
      </w:pPr>
    </w:p>
    <w:tbl>
      <w:tblPr>
        <w:tblW w:w="931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12"/>
        <w:gridCol w:w="720"/>
        <w:gridCol w:w="720"/>
        <w:gridCol w:w="720"/>
        <w:gridCol w:w="720"/>
        <w:gridCol w:w="720"/>
        <w:gridCol w:w="720"/>
        <w:gridCol w:w="720"/>
        <w:gridCol w:w="720"/>
        <w:gridCol w:w="720"/>
        <w:gridCol w:w="720"/>
        <w:gridCol w:w="900"/>
      </w:tblGrid>
      <w:tr w:rsidR="007B1E2B" w:rsidRPr="005810F0" w:rsidTr="00B25DCB">
        <w:trPr>
          <w:trHeight w:val="536"/>
        </w:trPr>
        <w:tc>
          <w:tcPr>
            <w:tcW w:w="1212" w:type="dxa"/>
            <w:shd w:val="clear" w:color="auto" w:fill="auto"/>
            <w:vAlign w:val="center"/>
          </w:tcPr>
          <w:p w:rsidR="007B1E2B" w:rsidRPr="005810F0" w:rsidRDefault="00F01AB7" w:rsidP="007B1E2B">
            <w:pPr>
              <w:rPr>
                <w:rFonts w:ascii="Trebuchet MS" w:hAnsi="Trebuchet MS" w:cs="Arial"/>
                <w:b/>
                <w:sz w:val="22"/>
                <w:szCs w:val="22"/>
              </w:rPr>
            </w:pPr>
            <w:r>
              <w:rPr>
                <w:rFonts w:ascii="Trebuchet MS" w:hAnsi="Trebuchet MS" w:cs="Arial"/>
                <w:b/>
                <w:noProof/>
                <w:sz w:val="22"/>
                <w:szCs w:val="22"/>
                <w:lang w:eastAsia="en-US"/>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AutoShape 9" o:spid="_x0000_s1026" type="#_x0000_t94" style="position:absolute;margin-left:27.95pt;margin-top:1.15pt;width:14.55pt;height:7.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L8UQgIAAJgEAAAOAAAAZHJzL2Uyb0RvYy54bWysVNuO0zAQfUfiHyy/s0mrlrZR09WqyyKk&#10;BVYsfMDUdhqDb9hu0/L1O3bS0sIbIg+RJzM+c2bOTJa3B63IXvggranp6KakRBhmuTTbmn77+vBm&#10;TkmIYDgoa0RNjyLQ29XrV8vOVWJsW6u48ARBTKg6V9M2RlcVRWCt0BBurBMGnY31GiKafltwDx2i&#10;a1WMy/Jt0VnPnbdMhIBf73snXWX8phEsfm6aICJRNUVuMb99fm/Su1gtodp6cK1kAw34BxYapMGk&#10;Z6h7iEB2Xv4FpSXzNtgm3jCrC9s0kolcA1YzKv+o5rkFJ3It2Jzgzm0K/w+Wfdo/eSI5akeJAY0S&#10;3e2izZnJIrWnc6HCqGf35FOBwT1a9iMQY9ctmK248952rQCOpEYpvri6kIyAV8mm+2g5ogOi504d&#10;Gq8TIPaAHLIgx7Mg4hAJw4+j+WQ2n1LC0LUo5+U0J4DqdNf5EN8Lq0k61NTYiHPDv8htGzOvnAj2&#10;jyFmbfhQIfDvWG2jFUq9B0WmJT7DKFzEjK9j5rPJkH5ALKA6EcidsUryB6lUNvx2s1aeIHxNH/Iz&#10;XA6XYcqQDkubjqeZ6pUvXEIkhj1HzHoVpmXEDVJS13R+DoIqSfLO8DzfEaTqz3hZmUGjJEsv78by&#10;I0rkbb8euM54aK3/RUmHq1HT8HMHXlCiPhiUeTGaTNIuZWMynY3R8JeezaUHDEOomkZK+uM69vu3&#10;cz4JlcYmdczYNHiNjKcZ6lkNZHH88XS1X5d2jvr9Q1m9AAAA//8DAFBLAwQUAAYACAAAACEARicq&#10;dtkAAAAGAQAADwAAAGRycy9kb3ducmV2LnhtbEyPQUvEMBCF74L/IYzgzU2ttNRu00UX9O4qgrdp&#10;k22KzaQk6W711zue9Di8j/e+aXarm8TJhDh6UnC7yUAY6r0eaVDw9vp0U4GICUnj5Mko+DIRdu3l&#10;RYO19md6MadDGgSXUKxRgU1prqWMvTUO48bPhjg7+uAw8RkGqQOeudxNMs+yUjociRcszmZvTf95&#10;WJyCMuB3XJ6xG3J6Xz72snqUtlLq+mp92IJIZk1/MPzqszq07NT5hXQUk4KiuGdSQX4HguOq4M86&#10;xsoSZNvI//rtDwAAAP//AwBQSwECLQAUAAYACAAAACEAtoM4kv4AAADhAQAAEwAAAAAAAAAAAAAA&#10;AAAAAAAAW0NvbnRlbnRfVHlwZXNdLnhtbFBLAQItABQABgAIAAAAIQA4/SH/1gAAAJQBAAALAAAA&#10;AAAAAAAAAAAAAC8BAABfcmVscy8ucmVsc1BLAQItABQABgAIAAAAIQDMQL8UQgIAAJgEAAAOAAAA&#10;AAAAAAAAAAAAAC4CAABkcnMvZTJvRG9jLnhtbFBLAQItABQABgAIAAAAIQBGJyp22QAAAAYBAAAP&#10;AAAAAAAAAAAAAAAAAJwEAABkcnMvZG93bnJldi54bWxQSwUGAAAAAAQABADzAAAAogUAAAAA&#10;"/>
              </w:pict>
            </w:r>
            <w:r w:rsidR="007B1E2B" w:rsidRPr="005810F0">
              <w:rPr>
                <w:rFonts w:ascii="Trebuchet MS" w:hAnsi="Trebuchet MS" w:cs="Arial"/>
                <w:b/>
                <w:sz w:val="22"/>
                <w:szCs w:val="22"/>
              </w:rPr>
              <w:t>Year</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b/>
                <w:sz w:val="20"/>
                <w:szCs w:val="22"/>
              </w:rPr>
            </w:pPr>
            <w:r w:rsidRPr="0002105F">
              <w:rPr>
                <w:rFonts w:ascii="Trebuchet MS" w:hAnsi="Trebuchet MS" w:cs="Arial"/>
                <w:b/>
                <w:sz w:val="20"/>
                <w:szCs w:val="22"/>
              </w:rPr>
              <w:t>2008-09</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b/>
                <w:sz w:val="20"/>
                <w:szCs w:val="22"/>
              </w:rPr>
            </w:pPr>
            <w:r w:rsidRPr="0002105F">
              <w:rPr>
                <w:rFonts w:ascii="Trebuchet MS" w:hAnsi="Trebuchet MS" w:cs="Arial"/>
                <w:b/>
                <w:sz w:val="20"/>
                <w:szCs w:val="22"/>
              </w:rPr>
              <w:t>2009-10</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b/>
                <w:sz w:val="20"/>
                <w:szCs w:val="22"/>
              </w:rPr>
            </w:pPr>
            <w:r w:rsidRPr="0002105F">
              <w:rPr>
                <w:rFonts w:ascii="Trebuchet MS" w:hAnsi="Trebuchet MS" w:cs="Arial"/>
                <w:b/>
                <w:sz w:val="20"/>
                <w:szCs w:val="22"/>
              </w:rPr>
              <w:t>2010-11</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b/>
                <w:sz w:val="20"/>
                <w:szCs w:val="22"/>
              </w:rPr>
            </w:pPr>
            <w:r w:rsidRPr="0002105F">
              <w:rPr>
                <w:rFonts w:ascii="Trebuchet MS" w:hAnsi="Trebuchet MS" w:cs="Arial"/>
                <w:b/>
                <w:sz w:val="20"/>
                <w:szCs w:val="22"/>
              </w:rPr>
              <w:t>2011-12</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b/>
                <w:sz w:val="20"/>
                <w:szCs w:val="22"/>
              </w:rPr>
            </w:pPr>
            <w:r w:rsidRPr="0002105F">
              <w:rPr>
                <w:rFonts w:ascii="Trebuchet MS" w:hAnsi="Trebuchet MS" w:cs="Arial"/>
                <w:b/>
                <w:sz w:val="20"/>
                <w:szCs w:val="22"/>
              </w:rPr>
              <w:t>2012-13</w:t>
            </w:r>
          </w:p>
        </w:tc>
        <w:tc>
          <w:tcPr>
            <w:tcW w:w="720" w:type="dxa"/>
            <w:vAlign w:val="center"/>
          </w:tcPr>
          <w:p w:rsidR="007B1E2B" w:rsidRPr="0002105F" w:rsidRDefault="007B1E2B" w:rsidP="007B1E2B">
            <w:pPr>
              <w:ind w:left="-108" w:right="-108"/>
              <w:jc w:val="center"/>
              <w:rPr>
                <w:rFonts w:ascii="Trebuchet MS" w:hAnsi="Trebuchet MS" w:cs="Arial"/>
                <w:b/>
                <w:sz w:val="20"/>
                <w:szCs w:val="22"/>
              </w:rPr>
            </w:pPr>
            <w:r w:rsidRPr="0002105F">
              <w:rPr>
                <w:rFonts w:ascii="Trebuchet MS" w:hAnsi="Trebuchet MS" w:cs="Arial"/>
                <w:b/>
                <w:sz w:val="20"/>
                <w:szCs w:val="22"/>
              </w:rPr>
              <w:t>2013-14</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b/>
                <w:sz w:val="20"/>
                <w:szCs w:val="22"/>
              </w:rPr>
            </w:pPr>
            <w:r w:rsidRPr="0002105F">
              <w:rPr>
                <w:rFonts w:ascii="Trebuchet MS" w:hAnsi="Trebuchet MS" w:cs="Arial"/>
                <w:b/>
                <w:sz w:val="20"/>
                <w:szCs w:val="22"/>
              </w:rPr>
              <w:t>2014-15</w:t>
            </w:r>
          </w:p>
        </w:tc>
        <w:tc>
          <w:tcPr>
            <w:tcW w:w="720" w:type="dxa"/>
            <w:vAlign w:val="center"/>
          </w:tcPr>
          <w:p w:rsidR="007B1E2B" w:rsidRPr="0002105F" w:rsidRDefault="007B1E2B" w:rsidP="007B1E2B">
            <w:pPr>
              <w:ind w:left="-108" w:right="-108"/>
              <w:jc w:val="center"/>
              <w:rPr>
                <w:rFonts w:ascii="Trebuchet MS" w:hAnsi="Trebuchet MS" w:cs="Arial"/>
                <w:b/>
                <w:sz w:val="20"/>
                <w:szCs w:val="22"/>
              </w:rPr>
            </w:pPr>
          </w:p>
          <w:p w:rsidR="007B1E2B" w:rsidRPr="0002105F" w:rsidRDefault="007B1E2B" w:rsidP="007B1E2B">
            <w:pPr>
              <w:ind w:left="-108" w:right="-108"/>
              <w:jc w:val="center"/>
              <w:rPr>
                <w:rFonts w:ascii="Trebuchet MS" w:hAnsi="Trebuchet MS" w:cs="Arial"/>
                <w:b/>
                <w:sz w:val="20"/>
                <w:szCs w:val="22"/>
              </w:rPr>
            </w:pPr>
            <w:r w:rsidRPr="0002105F">
              <w:rPr>
                <w:rFonts w:ascii="Trebuchet MS" w:hAnsi="Trebuchet MS" w:cs="Arial"/>
                <w:b/>
                <w:sz w:val="20"/>
                <w:szCs w:val="22"/>
              </w:rPr>
              <w:t>2015-16</w:t>
            </w:r>
          </w:p>
          <w:p w:rsidR="007B1E2B" w:rsidRPr="0002105F" w:rsidRDefault="007B1E2B" w:rsidP="007B1E2B">
            <w:pPr>
              <w:ind w:left="-108" w:right="-108"/>
              <w:jc w:val="center"/>
              <w:rPr>
                <w:rFonts w:ascii="Trebuchet MS" w:hAnsi="Trebuchet MS" w:cs="Arial"/>
                <w:b/>
                <w:sz w:val="20"/>
                <w:szCs w:val="22"/>
              </w:rPr>
            </w:pPr>
          </w:p>
        </w:tc>
        <w:tc>
          <w:tcPr>
            <w:tcW w:w="720" w:type="dxa"/>
            <w:vAlign w:val="center"/>
          </w:tcPr>
          <w:p w:rsidR="007B1E2B" w:rsidRPr="0002105F" w:rsidRDefault="007B1E2B" w:rsidP="007B1E2B">
            <w:pPr>
              <w:ind w:left="-108" w:right="-108"/>
              <w:jc w:val="center"/>
              <w:rPr>
                <w:rFonts w:ascii="Trebuchet MS" w:hAnsi="Trebuchet MS" w:cs="Arial"/>
                <w:b/>
                <w:sz w:val="20"/>
                <w:szCs w:val="22"/>
              </w:rPr>
            </w:pPr>
            <w:r w:rsidRPr="0002105F">
              <w:rPr>
                <w:rFonts w:ascii="Trebuchet MS" w:hAnsi="Trebuchet MS" w:cs="Arial"/>
                <w:b/>
                <w:sz w:val="20"/>
                <w:szCs w:val="22"/>
              </w:rPr>
              <w:t>2016-17</w:t>
            </w:r>
          </w:p>
        </w:tc>
        <w:tc>
          <w:tcPr>
            <w:tcW w:w="720" w:type="dxa"/>
            <w:vAlign w:val="center"/>
          </w:tcPr>
          <w:p w:rsidR="007B1E2B" w:rsidRPr="0002105F" w:rsidRDefault="007B1E2B" w:rsidP="00515AA8">
            <w:pPr>
              <w:ind w:left="-108" w:right="-108"/>
              <w:jc w:val="center"/>
              <w:rPr>
                <w:rFonts w:ascii="Trebuchet MS" w:hAnsi="Trebuchet MS" w:cs="Arial"/>
                <w:b/>
                <w:sz w:val="20"/>
                <w:szCs w:val="22"/>
              </w:rPr>
            </w:pPr>
            <w:r w:rsidRPr="0002105F">
              <w:rPr>
                <w:rFonts w:ascii="Trebuchet MS" w:hAnsi="Trebuchet MS" w:cs="Arial"/>
                <w:b/>
                <w:sz w:val="20"/>
                <w:szCs w:val="22"/>
              </w:rPr>
              <w:t>2017-18</w:t>
            </w:r>
          </w:p>
        </w:tc>
        <w:tc>
          <w:tcPr>
            <w:tcW w:w="900" w:type="dxa"/>
            <w:vAlign w:val="center"/>
          </w:tcPr>
          <w:p w:rsidR="007B1E2B" w:rsidRPr="005810F0" w:rsidRDefault="007B1E2B" w:rsidP="007B1E2B">
            <w:pPr>
              <w:ind w:left="-108" w:right="-108"/>
              <w:jc w:val="center"/>
              <w:rPr>
                <w:rFonts w:ascii="Trebuchet MS" w:hAnsi="Trebuchet MS" w:cs="Arial"/>
                <w:b/>
                <w:sz w:val="22"/>
                <w:szCs w:val="22"/>
              </w:rPr>
            </w:pPr>
            <w:r w:rsidRPr="005810F0">
              <w:rPr>
                <w:rFonts w:ascii="Trebuchet MS" w:hAnsi="Trebuchet MS" w:cs="Arial"/>
                <w:b/>
                <w:sz w:val="22"/>
                <w:szCs w:val="22"/>
              </w:rPr>
              <w:t>2018-19</w:t>
            </w:r>
            <w:r w:rsidR="00515AA8" w:rsidRPr="005810F0">
              <w:rPr>
                <w:rFonts w:ascii="Trebuchet MS" w:hAnsi="Trebuchet MS" w:cs="Arial"/>
                <w:b/>
                <w:sz w:val="22"/>
                <w:szCs w:val="22"/>
              </w:rPr>
              <w:t>*</w:t>
            </w:r>
          </w:p>
          <w:p w:rsidR="007B1E2B" w:rsidRPr="005810F0" w:rsidRDefault="007B1E2B" w:rsidP="007B1E2B">
            <w:pPr>
              <w:ind w:left="-108" w:right="-108"/>
              <w:jc w:val="center"/>
              <w:rPr>
                <w:rFonts w:ascii="Trebuchet MS" w:hAnsi="Trebuchet MS" w:cs="Arial"/>
                <w:b/>
                <w:sz w:val="22"/>
                <w:szCs w:val="22"/>
              </w:rPr>
            </w:pPr>
            <w:r w:rsidRPr="005810F0">
              <w:rPr>
                <w:rFonts w:ascii="Trebuchet MS" w:hAnsi="Trebuchet MS" w:cs="Arial"/>
                <w:b/>
                <w:sz w:val="22"/>
                <w:szCs w:val="22"/>
              </w:rPr>
              <w:t>(Apr.-Dec.)</w:t>
            </w:r>
          </w:p>
        </w:tc>
      </w:tr>
      <w:tr w:rsidR="007B1E2B" w:rsidRPr="005810F0" w:rsidTr="00B25DCB">
        <w:trPr>
          <w:trHeight w:val="232"/>
        </w:trPr>
        <w:tc>
          <w:tcPr>
            <w:tcW w:w="1212" w:type="dxa"/>
            <w:shd w:val="clear" w:color="auto" w:fill="auto"/>
          </w:tcPr>
          <w:p w:rsidR="007B1E2B" w:rsidRPr="005810F0" w:rsidRDefault="007B1E2B" w:rsidP="007B1E2B">
            <w:pPr>
              <w:jc w:val="both"/>
              <w:rPr>
                <w:rFonts w:ascii="Trebuchet MS" w:hAnsi="Trebuchet MS" w:cs="Arial"/>
                <w:sz w:val="22"/>
                <w:szCs w:val="22"/>
              </w:rPr>
            </w:pPr>
            <w:r w:rsidRPr="005810F0">
              <w:rPr>
                <w:rFonts w:ascii="Trebuchet MS" w:hAnsi="Trebuchet MS" w:cs="Arial"/>
                <w:sz w:val="22"/>
                <w:szCs w:val="22"/>
              </w:rPr>
              <w:t xml:space="preserve">Energy </w:t>
            </w:r>
            <w:r w:rsidRPr="005810F0">
              <w:rPr>
                <w:rFonts w:ascii="Trebuchet MS" w:hAnsi="Trebuchet MS" w:cs="Arial"/>
                <w:b/>
                <w:sz w:val="22"/>
                <w:szCs w:val="22"/>
              </w:rPr>
              <w:t>(MU)</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34.88</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0.90</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64.20</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40.33</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810.68</w:t>
            </w:r>
          </w:p>
        </w:tc>
        <w:tc>
          <w:tcPr>
            <w:tcW w:w="720" w:type="dxa"/>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1565.42</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974.71</w:t>
            </w:r>
          </w:p>
        </w:tc>
        <w:tc>
          <w:tcPr>
            <w:tcW w:w="720" w:type="dxa"/>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384.74</w:t>
            </w:r>
          </w:p>
        </w:tc>
        <w:tc>
          <w:tcPr>
            <w:tcW w:w="720" w:type="dxa"/>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321.10</w:t>
            </w:r>
          </w:p>
        </w:tc>
        <w:tc>
          <w:tcPr>
            <w:tcW w:w="720" w:type="dxa"/>
            <w:vAlign w:val="center"/>
          </w:tcPr>
          <w:p w:rsidR="007B1E2B" w:rsidRPr="0002105F" w:rsidRDefault="00515AA8" w:rsidP="007B1E2B">
            <w:pPr>
              <w:ind w:left="-108" w:right="-108"/>
              <w:jc w:val="center"/>
              <w:rPr>
                <w:rFonts w:ascii="Trebuchet MS" w:hAnsi="Trebuchet MS" w:cs="Arial"/>
                <w:sz w:val="20"/>
                <w:szCs w:val="22"/>
              </w:rPr>
            </w:pPr>
            <w:r w:rsidRPr="0002105F">
              <w:rPr>
                <w:rFonts w:ascii="Trebuchet MS" w:hAnsi="Trebuchet MS" w:cs="Arial"/>
                <w:sz w:val="20"/>
                <w:szCs w:val="22"/>
              </w:rPr>
              <w:t>306.91</w:t>
            </w:r>
          </w:p>
        </w:tc>
        <w:tc>
          <w:tcPr>
            <w:tcW w:w="900" w:type="dxa"/>
            <w:vAlign w:val="center"/>
          </w:tcPr>
          <w:p w:rsidR="007B1E2B" w:rsidRPr="0002105F" w:rsidRDefault="00515AA8" w:rsidP="007B1E2B">
            <w:pPr>
              <w:ind w:left="-108" w:right="-108"/>
              <w:jc w:val="center"/>
              <w:rPr>
                <w:rFonts w:ascii="Trebuchet MS" w:hAnsi="Trebuchet MS" w:cs="Arial"/>
                <w:sz w:val="20"/>
                <w:szCs w:val="22"/>
              </w:rPr>
            </w:pPr>
            <w:r w:rsidRPr="0002105F">
              <w:rPr>
                <w:rFonts w:ascii="Trebuchet MS" w:hAnsi="Trebuchet MS" w:cs="Arial"/>
                <w:sz w:val="20"/>
                <w:szCs w:val="22"/>
              </w:rPr>
              <w:t>669.55</w:t>
            </w:r>
          </w:p>
        </w:tc>
      </w:tr>
      <w:tr w:rsidR="007B1E2B" w:rsidRPr="005810F0" w:rsidTr="00B25DCB">
        <w:trPr>
          <w:trHeight w:val="477"/>
        </w:trPr>
        <w:tc>
          <w:tcPr>
            <w:tcW w:w="1212" w:type="dxa"/>
            <w:shd w:val="clear" w:color="auto" w:fill="auto"/>
          </w:tcPr>
          <w:p w:rsidR="007B1E2B" w:rsidRPr="005810F0" w:rsidRDefault="007B1E2B" w:rsidP="007B1E2B">
            <w:pPr>
              <w:jc w:val="both"/>
              <w:rPr>
                <w:rFonts w:ascii="Trebuchet MS" w:hAnsi="Trebuchet MS" w:cs="Arial"/>
                <w:sz w:val="22"/>
                <w:szCs w:val="22"/>
              </w:rPr>
            </w:pPr>
            <w:r w:rsidRPr="005810F0">
              <w:rPr>
                <w:rFonts w:ascii="Trebuchet MS" w:hAnsi="Trebuchet MS" w:cs="Arial"/>
                <w:sz w:val="22"/>
                <w:szCs w:val="22"/>
              </w:rPr>
              <w:t xml:space="preserve">Power Trading </w:t>
            </w:r>
          </w:p>
          <w:p w:rsidR="007B1E2B" w:rsidRPr="005810F0" w:rsidRDefault="007B1E2B" w:rsidP="007B1E2B">
            <w:pPr>
              <w:jc w:val="both"/>
              <w:rPr>
                <w:rFonts w:ascii="Trebuchet MS" w:hAnsi="Trebuchet MS" w:cs="Arial"/>
                <w:b/>
                <w:sz w:val="22"/>
                <w:szCs w:val="22"/>
              </w:rPr>
            </w:pPr>
            <w:r w:rsidRPr="005810F0">
              <w:rPr>
                <w:rFonts w:ascii="Trebuchet MS" w:hAnsi="Trebuchet MS" w:cs="Arial"/>
                <w:b/>
                <w:sz w:val="22"/>
                <w:szCs w:val="22"/>
              </w:rPr>
              <w:t>(Rs. Crore)</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24.43</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0.79</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32.05</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15.82</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414.59</w:t>
            </w:r>
          </w:p>
        </w:tc>
        <w:tc>
          <w:tcPr>
            <w:tcW w:w="720" w:type="dxa"/>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664.60</w:t>
            </w:r>
          </w:p>
        </w:tc>
        <w:tc>
          <w:tcPr>
            <w:tcW w:w="720" w:type="dxa"/>
            <w:shd w:val="clear" w:color="auto" w:fill="auto"/>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448.107</w:t>
            </w:r>
          </w:p>
        </w:tc>
        <w:tc>
          <w:tcPr>
            <w:tcW w:w="720" w:type="dxa"/>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155.11</w:t>
            </w:r>
          </w:p>
        </w:tc>
        <w:tc>
          <w:tcPr>
            <w:tcW w:w="720" w:type="dxa"/>
            <w:vAlign w:val="center"/>
          </w:tcPr>
          <w:p w:rsidR="007B1E2B" w:rsidRPr="0002105F" w:rsidRDefault="007B1E2B" w:rsidP="007B1E2B">
            <w:pPr>
              <w:ind w:left="-108" w:right="-108"/>
              <w:jc w:val="center"/>
              <w:rPr>
                <w:rFonts w:ascii="Trebuchet MS" w:hAnsi="Trebuchet MS" w:cs="Arial"/>
                <w:sz w:val="20"/>
                <w:szCs w:val="22"/>
              </w:rPr>
            </w:pPr>
            <w:r w:rsidRPr="0002105F">
              <w:rPr>
                <w:rFonts w:ascii="Trebuchet MS" w:hAnsi="Trebuchet MS" w:cs="Arial"/>
                <w:sz w:val="20"/>
                <w:szCs w:val="22"/>
              </w:rPr>
              <w:t>89.33</w:t>
            </w:r>
          </w:p>
        </w:tc>
        <w:tc>
          <w:tcPr>
            <w:tcW w:w="720" w:type="dxa"/>
            <w:vAlign w:val="center"/>
          </w:tcPr>
          <w:p w:rsidR="007B1E2B" w:rsidRPr="0002105F" w:rsidRDefault="00515AA8" w:rsidP="007B1E2B">
            <w:pPr>
              <w:ind w:left="-108" w:right="-108"/>
              <w:jc w:val="center"/>
              <w:rPr>
                <w:rFonts w:ascii="Trebuchet MS" w:hAnsi="Trebuchet MS" w:cs="Arial"/>
                <w:sz w:val="20"/>
                <w:szCs w:val="22"/>
              </w:rPr>
            </w:pPr>
            <w:r w:rsidRPr="0002105F">
              <w:rPr>
                <w:rFonts w:ascii="Trebuchet MS" w:hAnsi="Trebuchet MS" w:cs="Arial"/>
                <w:sz w:val="20"/>
                <w:szCs w:val="22"/>
              </w:rPr>
              <w:t>142.26</w:t>
            </w:r>
          </w:p>
        </w:tc>
        <w:tc>
          <w:tcPr>
            <w:tcW w:w="900" w:type="dxa"/>
            <w:vAlign w:val="center"/>
          </w:tcPr>
          <w:p w:rsidR="007B1E2B" w:rsidRPr="0002105F" w:rsidRDefault="00515AA8" w:rsidP="007B1E2B">
            <w:pPr>
              <w:ind w:left="-108" w:right="-108"/>
              <w:jc w:val="center"/>
              <w:rPr>
                <w:rFonts w:ascii="Trebuchet MS" w:hAnsi="Trebuchet MS" w:cs="Arial"/>
                <w:sz w:val="20"/>
                <w:szCs w:val="22"/>
              </w:rPr>
            </w:pPr>
            <w:r w:rsidRPr="0002105F">
              <w:rPr>
                <w:rFonts w:ascii="Trebuchet MS" w:hAnsi="Trebuchet MS" w:cs="Arial"/>
                <w:sz w:val="20"/>
                <w:szCs w:val="22"/>
              </w:rPr>
              <w:t>347.26</w:t>
            </w:r>
          </w:p>
        </w:tc>
      </w:tr>
    </w:tbl>
    <w:p w:rsidR="005A45B7" w:rsidRPr="005810F0" w:rsidRDefault="00515AA8" w:rsidP="005A45B7">
      <w:pPr>
        <w:spacing w:line="360" w:lineRule="auto"/>
        <w:jc w:val="both"/>
        <w:rPr>
          <w:rFonts w:ascii="Trebuchet MS" w:hAnsi="Trebuchet MS" w:cs="Arial"/>
          <w:sz w:val="22"/>
          <w:szCs w:val="22"/>
        </w:rPr>
      </w:pPr>
      <w:r w:rsidRPr="005810F0">
        <w:rPr>
          <w:rFonts w:ascii="Trebuchet MS" w:hAnsi="Trebuchet MS" w:cs="Arial"/>
          <w:sz w:val="22"/>
          <w:szCs w:val="22"/>
        </w:rPr>
        <w:t xml:space="preserve">   *Includes Power Sale through Trading (both inside &amp; Outside the State).</w:t>
      </w:r>
    </w:p>
    <w:p w:rsidR="008A4122" w:rsidRPr="005810F0" w:rsidRDefault="008A4122" w:rsidP="005A45B7">
      <w:pPr>
        <w:spacing w:line="360" w:lineRule="auto"/>
        <w:jc w:val="both"/>
        <w:rPr>
          <w:rFonts w:ascii="Trebuchet MS" w:hAnsi="Trebuchet MS" w:cs="Arial"/>
          <w:sz w:val="22"/>
          <w:szCs w:val="22"/>
        </w:rPr>
      </w:pPr>
    </w:p>
    <w:p w:rsidR="00922998" w:rsidRDefault="006C4FD2" w:rsidP="00A564B8">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In reply to Para-</w:t>
      </w:r>
      <w:r w:rsidR="0022269A" w:rsidRPr="005810F0">
        <w:rPr>
          <w:rFonts w:ascii="Trebuchet MS" w:hAnsi="Trebuchet MS" w:cs="Arial"/>
          <w:sz w:val="22"/>
          <w:szCs w:val="22"/>
        </w:rPr>
        <w:t>1</w:t>
      </w:r>
      <w:r w:rsidR="00B50D2F" w:rsidRPr="005810F0">
        <w:rPr>
          <w:rFonts w:ascii="Trebuchet MS" w:hAnsi="Trebuchet MS" w:cs="Arial"/>
          <w:sz w:val="22"/>
          <w:szCs w:val="22"/>
        </w:rPr>
        <w:t>6</w:t>
      </w:r>
      <w:r w:rsidRPr="005810F0">
        <w:rPr>
          <w:rFonts w:ascii="Trebuchet MS" w:hAnsi="Trebuchet MS" w:cs="Arial"/>
          <w:sz w:val="22"/>
          <w:szCs w:val="22"/>
        </w:rPr>
        <w:t>, it is submitted that t</w:t>
      </w:r>
      <w:r w:rsidR="0035432D" w:rsidRPr="005810F0">
        <w:rPr>
          <w:rFonts w:ascii="Trebuchet MS" w:hAnsi="Trebuchet MS" w:cs="Arial"/>
          <w:sz w:val="22"/>
          <w:szCs w:val="22"/>
        </w:rPr>
        <w:t>he list of IPPs which may be operational</w:t>
      </w:r>
      <w:r w:rsidR="00EA3C62" w:rsidRPr="005810F0">
        <w:rPr>
          <w:rFonts w:ascii="Trebuchet MS" w:hAnsi="Trebuchet MS" w:cs="Arial"/>
          <w:sz w:val="22"/>
          <w:szCs w:val="22"/>
        </w:rPr>
        <w:t xml:space="preserve"> during </w:t>
      </w:r>
      <w:r w:rsidR="001559E7" w:rsidRPr="005810F0">
        <w:rPr>
          <w:rFonts w:ascii="Trebuchet MS" w:hAnsi="Trebuchet MS" w:cs="Arial"/>
          <w:sz w:val="22"/>
          <w:szCs w:val="22"/>
        </w:rPr>
        <w:t xml:space="preserve">the balance period of </w:t>
      </w:r>
      <w:r w:rsidR="00EA3C62" w:rsidRPr="005810F0">
        <w:rPr>
          <w:rFonts w:ascii="Trebuchet MS" w:hAnsi="Trebuchet MS" w:cs="Arial"/>
          <w:sz w:val="22"/>
          <w:szCs w:val="22"/>
        </w:rPr>
        <w:t xml:space="preserve">FY </w:t>
      </w:r>
      <w:r w:rsidR="009C5B7E" w:rsidRPr="005810F0">
        <w:rPr>
          <w:rFonts w:ascii="Trebuchet MS" w:hAnsi="Trebuchet MS" w:cs="Arial"/>
          <w:sz w:val="22"/>
          <w:szCs w:val="22"/>
        </w:rPr>
        <w:t>2018-19</w:t>
      </w:r>
      <w:r w:rsidR="00922998" w:rsidRPr="005810F0">
        <w:rPr>
          <w:rFonts w:ascii="Trebuchet MS" w:hAnsi="Trebuchet MS" w:cs="Arial"/>
          <w:sz w:val="22"/>
          <w:szCs w:val="22"/>
        </w:rPr>
        <w:t>&amp; thereafter</w:t>
      </w:r>
      <w:r w:rsidR="001559E7" w:rsidRPr="005810F0">
        <w:rPr>
          <w:rFonts w:ascii="Trebuchet MS" w:hAnsi="Trebuchet MS" w:cs="Arial"/>
          <w:sz w:val="22"/>
          <w:szCs w:val="22"/>
        </w:rPr>
        <w:t xml:space="preserve"> during FY </w:t>
      </w:r>
      <w:r w:rsidR="009C5B7E" w:rsidRPr="005810F0">
        <w:rPr>
          <w:rFonts w:ascii="Trebuchet MS" w:hAnsi="Trebuchet MS" w:cs="Arial"/>
          <w:sz w:val="22"/>
          <w:szCs w:val="22"/>
        </w:rPr>
        <w:t>2019-20</w:t>
      </w:r>
      <w:r w:rsidR="001559E7" w:rsidRPr="005810F0">
        <w:rPr>
          <w:rFonts w:ascii="Trebuchet MS" w:hAnsi="Trebuchet MS" w:cs="Arial"/>
          <w:sz w:val="22"/>
          <w:szCs w:val="22"/>
        </w:rPr>
        <w:t>,</w:t>
      </w:r>
      <w:r w:rsidR="0035432D" w:rsidRPr="005810F0">
        <w:rPr>
          <w:rFonts w:ascii="Trebuchet MS" w:hAnsi="Trebuchet MS" w:cs="Arial"/>
          <w:sz w:val="22"/>
          <w:szCs w:val="22"/>
        </w:rPr>
        <w:t xml:space="preserve"> ha</w:t>
      </w:r>
      <w:r w:rsidR="00EA3C62" w:rsidRPr="005810F0">
        <w:rPr>
          <w:rFonts w:ascii="Trebuchet MS" w:hAnsi="Trebuchet MS" w:cs="Arial"/>
          <w:sz w:val="22"/>
          <w:szCs w:val="22"/>
        </w:rPr>
        <w:t>ve</w:t>
      </w:r>
      <w:r w:rsidR="0035432D" w:rsidRPr="005810F0">
        <w:rPr>
          <w:rFonts w:ascii="Trebuchet MS" w:hAnsi="Trebuchet MS" w:cs="Arial"/>
          <w:sz w:val="22"/>
          <w:szCs w:val="22"/>
        </w:rPr>
        <w:t xml:space="preserve"> be</w:t>
      </w:r>
      <w:r w:rsidR="00EA3C62" w:rsidRPr="005810F0">
        <w:rPr>
          <w:rFonts w:ascii="Trebuchet MS" w:hAnsi="Trebuchet MS" w:cs="Arial"/>
          <w:sz w:val="22"/>
          <w:szCs w:val="22"/>
        </w:rPr>
        <w:t xml:space="preserve">en </w:t>
      </w:r>
      <w:r w:rsidR="00922998" w:rsidRPr="005810F0">
        <w:rPr>
          <w:rFonts w:ascii="Trebuchet MS" w:hAnsi="Trebuchet MS" w:cs="Arial"/>
          <w:sz w:val="22"/>
          <w:szCs w:val="22"/>
        </w:rPr>
        <w:t>furnished</w:t>
      </w:r>
      <w:r w:rsidR="00EA3C62" w:rsidRPr="005810F0">
        <w:rPr>
          <w:rFonts w:ascii="Trebuchet MS" w:hAnsi="Trebuchet MS" w:cs="Arial"/>
          <w:sz w:val="22"/>
          <w:szCs w:val="22"/>
        </w:rPr>
        <w:t xml:space="preserve"> by GRIDCO</w:t>
      </w:r>
      <w:r w:rsidR="0022269A" w:rsidRPr="005810F0">
        <w:rPr>
          <w:rFonts w:ascii="Trebuchet MS" w:hAnsi="Trebuchet MS" w:cs="Arial"/>
          <w:sz w:val="22"/>
          <w:szCs w:val="22"/>
        </w:rPr>
        <w:t xml:space="preserve"> at </w:t>
      </w:r>
      <w:r w:rsidR="0022269A" w:rsidRPr="005810F0">
        <w:rPr>
          <w:rFonts w:ascii="Trebuchet MS" w:hAnsi="Trebuchet MS" w:cs="Arial"/>
          <w:b/>
          <w:i/>
          <w:sz w:val="22"/>
          <w:szCs w:val="22"/>
        </w:rPr>
        <w:t>Annexure -</w:t>
      </w:r>
      <w:r w:rsidR="009C5B7E" w:rsidRPr="005810F0">
        <w:rPr>
          <w:rFonts w:ascii="Trebuchet MS" w:hAnsi="Trebuchet MS" w:cs="Arial"/>
          <w:b/>
          <w:i/>
          <w:sz w:val="22"/>
          <w:szCs w:val="22"/>
        </w:rPr>
        <w:t>29</w:t>
      </w:r>
      <w:r w:rsidR="00EA3C62" w:rsidRPr="005810F0">
        <w:rPr>
          <w:rFonts w:ascii="Trebuchet MS" w:hAnsi="Trebuchet MS" w:cs="Arial"/>
          <w:sz w:val="22"/>
          <w:szCs w:val="22"/>
        </w:rPr>
        <w:t xml:space="preserve"> in its </w:t>
      </w:r>
      <w:r w:rsidR="00965EA0" w:rsidRPr="005810F0">
        <w:rPr>
          <w:rFonts w:ascii="Trebuchet MS" w:hAnsi="Trebuchet MS" w:cs="Arial"/>
          <w:sz w:val="22"/>
          <w:szCs w:val="22"/>
        </w:rPr>
        <w:t>A</w:t>
      </w:r>
      <w:r w:rsidR="00922998" w:rsidRPr="005810F0">
        <w:rPr>
          <w:rFonts w:ascii="Trebuchet MS" w:hAnsi="Trebuchet MS" w:cs="Arial"/>
          <w:sz w:val="22"/>
          <w:szCs w:val="22"/>
        </w:rPr>
        <w:t xml:space="preserve">ffidavitDated </w:t>
      </w:r>
      <w:r w:rsidR="009C5B7E" w:rsidRPr="005810F0">
        <w:rPr>
          <w:rFonts w:ascii="Trebuchet MS" w:hAnsi="Trebuchet MS" w:cs="Arial"/>
          <w:sz w:val="22"/>
          <w:szCs w:val="22"/>
        </w:rPr>
        <w:t>08.01.2019</w:t>
      </w:r>
      <w:r w:rsidR="00EA3C62" w:rsidRPr="005810F0">
        <w:rPr>
          <w:rFonts w:ascii="Trebuchet MS" w:hAnsi="Trebuchet MS" w:cs="Arial"/>
          <w:sz w:val="22"/>
          <w:szCs w:val="22"/>
        </w:rPr>
        <w:t>to the Quer</w:t>
      </w:r>
      <w:r w:rsidR="00922998" w:rsidRPr="005810F0">
        <w:rPr>
          <w:rFonts w:ascii="Trebuchet MS" w:hAnsi="Trebuchet MS" w:cs="Arial"/>
          <w:sz w:val="22"/>
          <w:szCs w:val="22"/>
        </w:rPr>
        <w:t>y No.</w:t>
      </w:r>
      <w:r w:rsidR="00F3400E" w:rsidRPr="005810F0">
        <w:rPr>
          <w:rFonts w:ascii="Trebuchet MS" w:hAnsi="Trebuchet MS" w:cs="Arial"/>
          <w:sz w:val="22"/>
          <w:szCs w:val="22"/>
        </w:rPr>
        <w:t>10</w:t>
      </w:r>
      <w:r w:rsidR="00EA3C62" w:rsidRPr="005810F0">
        <w:rPr>
          <w:rFonts w:ascii="Trebuchet MS" w:hAnsi="Trebuchet MS" w:cs="Arial"/>
          <w:sz w:val="22"/>
          <w:szCs w:val="22"/>
        </w:rPr>
        <w:t>raised by the Hon’ble OERC</w:t>
      </w:r>
      <w:r w:rsidR="00B50D2F" w:rsidRPr="005810F0">
        <w:rPr>
          <w:rFonts w:ascii="Trebuchet MS" w:hAnsi="Trebuchet MS" w:cs="Arial"/>
          <w:sz w:val="22"/>
          <w:szCs w:val="22"/>
        </w:rPr>
        <w:t>.</w:t>
      </w:r>
      <w:r w:rsidR="00922998" w:rsidRPr="005810F0">
        <w:rPr>
          <w:rFonts w:ascii="Trebuchet MS" w:hAnsi="Trebuchet MS" w:cs="Arial"/>
          <w:sz w:val="22"/>
          <w:szCs w:val="22"/>
        </w:rPr>
        <w:t>A copy of the said Reply of GRIDCO</w:t>
      </w:r>
      <w:r w:rsidR="002B2EB5" w:rsidRPr="005810F0">
        <w:rPr>
          <w:rFonts w:ascii="Trebuchet MS" w:hAnsi="Trebuchet MS" w:cs="Arial"/>
          <w:sz w:val="22"/>
          <w:szCs w:val="22"/>
        </w:rPr>
        <w:t xml:space="preserve">is </w:t>
      </w:r>
      <w:r w:rsidR="00922998" w:rsidRPr="005810F0">
        <w:rPr>
          <w:rFonts w:ascii="Trebuchet MS" w:hAnsi="Trebuchet MS" w:cs="Arial"/>
          <w:sz w:val="22"/>
          <w:szCs w:val="22"/>
        </w:rPr>
        <w:t xml:space="preserve">enclosed herewith for kind information. The </w:t>
      </w:r>
      <w:r w:rsidR="00680B31">
        <w:rPr>
          <w:rFonts w:ascii="Trebuchet MS" w:hAnsi="Trebuchet MS" w:cs="Arial"/>
          <w:sz w:val="22"/>
          <w:szCs w:val="22"/>
        </w:rPr>
        <w:t>Esteemed Objector</w:t>
      </w:r>
      <w:r w:rsidR="00922998" w:rsidRPr="005810F0">
        <w:rPr>
          <w:rFonts w:ascii="Trebuchet MS" w:hAnsi="Trebuchet MS" w:cs="Arial"/>
          <w:sz w:val="22"/>
          <w:szCs w:val="22"/>
        </w:rPr>
        <w:t xml:space="preserve"> is requested to kindly refer to </w:t>
      </w:r>
      <w:r w:rsidR="002B2EB5" w:rsidRPr="005810F0">
        <w:rPr>
          <w:rFonts w:ascii="Trebuchet MS" w:hAnsi="Trebuchet MS" w:cs="Arial"/>
          <w:b/>
          <w:sz w:val="22"/>
          <w:szCs w:val="22"/>
        </w:rPr>
        <w:t>Annexure-</w:t>
      </w:r>
      <w:r w:rsidR="00F3400E" w:rsidRPr="005810F0">
        <w:rPr>
          <w:rFonts w:ascii="Trebuchet MS" w:hAnsi="Trebuchet MS" w:cs="Arial"/>
          <w:b/>
          <w:sz w:val="22"/>
          <w:szCs w:val="22"/>
        </w:rPr>
        <w:t>29</w:t>
      </w:r>
      <w:r w:rsidR="002B2EB5" w:rsidRPr="005810F0">
        <w:rPr>
          <w:rFonts w:ascii="Trebuchet MS" w:hAnsi="Trebuchet MS" w:cs="Arial"/>
          <w:b/>
          <w:sz w:val="22"/>
          <w:szCs w:val="22"/>
        </w:rPr>
        <w:t xml:space="preserve"> at </w:t>
      </w:r>
      <w:r w:rsidR="00922998" w:rsidRPr="005810F0">
        <w:rPr>
          <w:rFonts w:ascii="Trebuchet MS" w:hAnsi="Trebuchet MS" w:cs="Arial"/>
          <w:b/>
          <w:sz w:val="22"/>
          <w:szCs w:val="22"/>
        </w:rPr>
        <w:t>Page No.</w:t>
      </w:r>
      <w:r w:rsidR="00F3400E" w:rsidRPr="005810F0">
        <w:rPr>
          <w:rFonts w:ascii="Trebuchet MS" w:hAnsi="Trebuchet MS" w:cs="Arial"/>
          <w:b/>
          <w:sz w:val="22"/>
          <w:szCs w:val="22"/>
        </w:rPr>
        <w:t>257</w:t>
      </w:r>
      <w:r w:rsidR="00922998" w:rsidRPr="005810F0">
        <w:rPr>
          <w:rFonts w:ascii="Trebuchet MS" w:hAnsi="Trebuchet MS" w:cs="Arial"/>
          <w:b/>
          <w:sz w:val="22"/>
          <w:szCs w:val="22"/>
        </w:rPr>
        <w:t xml:space="preserve"> to Page No.</w:t>
      </w:r>
      <w:r w:rsidR="00F3400E" w:rsidRPr="005810F0">
        <w:rPr>
          <w:rFonts w:ascii="Trebuchet MS" w:hAnsi="Trebuchet MS" w:cs="Arial"/>
          <w:b/>
          <w:sz w:val="22"/>
          <w:szCs w:val="22"/>
        </w:rPr>
        <w:t>258</w:t>
      </w:r>
      <w:r w:rsidR="00922998" w:rsidRPr="005810F0">
        <w:rPr>
          <w:rFonts w:ascii="Trebuchet MS" w:hAnsi="Trebuchet MS" w:cs="Arial"/>
          <w:sz w:val="22"/>
          <w:szCs w:val="22"/>
        </w:rPr>
        <w:t xml:space="preserve"> of the </w:t>
      </w:r>
      <w:r w:rsidR="00965EA0" w:rsidRPr="005810F0">
        <w:rPr>
          <w:rFonts w:ascii="Trebuchet MS" w:hAnsi="Trebuchet MS" w:cs="Arial"/>
          <w:sz w:val="22"/>
          <w:szCs w:val="22"/>
        </w:rPr>
        <w:t xml:space="preserve">above </w:t>
      </w:r>
      <w:r w:rsidR="00922998" w:rsidRPr="005810F0">
        <w:rPr>
          <w:rFonts w:ascii="Trebuchet MS" w:hAnsi="Trebuchet MS" w:cs="Arial"/>
          <w:sz w:val="22"/>
          <w:szCs w:val="22"/>
        </w:rPr>
        <w:t xml:space="preserve">Reply </w:t>
      </w:r>
      <w:r w:rsidR="002B2EB5" w:rsidRPr="005810F0">
        <w:rPr>
          <w:rFonts w:ascii="Trebuchet MS" w:hAnsi="Trebuchet MS" w:cs="Arial"/>
          <w:sz w:val="22"/>
          <w:szCs w:val="22"/>
        </w:rPr>
        <w:t xml:space="preserve">Book </w:t>
      </w:r>
      <w:r w:rsidR="00922998" w:rsidRPr="005810F0">
        <w:rPr>
          <w:rFonts w:ascii="Trebuchet MS" w:hAnsi="Trebuchet MS" w:cs="Arial"/>
          <w:sz w:val="22"/>
          <w:szCs w:val="22"/>
        </w:rPr>
        <w:t>for necessary informa</w:t>
      </w:r>
      <w:r w:rsidR="00176609">
        <w:rPr>
          <w:rFonts w:ascii="Trebuchet MS" w:hAnsi="Trebuchet MS" w:cs="Arial"/>
          <w:sz w:val="22"/>
          <w:szCs w:val="22"/>
        </w:rPr>
        <w:t>tion and clarification, if any.</w:t>
      </w:r>
    </w:p>
    <w:p w:rsidR="00176609" w:rsidRPr="005810F0" w:rsidRDefault="00176609" w:rsidP="00176609">
      <w:pPr>
        <w:spacing w:line="360" w:lineRule="auto"/>
        <w:ind w:left="720"/>
        <w:jc w:val="both"/>
        <w:rPr>
          <w:rFonts w:ascii="Trebuchet MS" w:hAnsi="Trebuchet MS" w:cs="Arial"/>
          <w:sz w:val="22"/>
          <w:szCs w:val="22"/>
        </w:rPr>
      </w:pPr>
    </w:p>
    <w:p w:rsidR="002B330C" w:rsidRPr="005810F0" w:rsidRDefault="006C4FD2">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In reply to the issues raised at Para-</w:t>
      </w:r>
      <w:r w:rsidR="00B34E36" w:rsidRPr="005810F0">
        <w:rPr>
          <w:rFonts w:ascii="Trebuchet MS" w:hAnsi="Trebuchet MS" w:cs="Arial"/>
          <w:sz w:val="22"/>
          <w:szCs w:val="22"/>
        </w:rPr>
        <w:t>1</w:t>
      </w:r>
      <w:r w:rsidR="008C65E2" w:rsidRPr="005810F0">
        <w:rPr>
          <w:rFonts w:ascii="Trebuchet MS" w:hAnsi="Trebuchet MS" w:cs="Arial"/>
          <w:sz w:val="22"/>
          <w:szCs w:val="22"/>
        </w:rPr>
        <w:t>7</w:t>
      </w:r>
      <w:r w:rsidRPr="005810F0">
        <w:rPr>
          <w:rFonts w:ascii="Trebuchet MS" w:hAnsi="Trebuchet MS" w:cs="Arial"/>
          <w:sz w:val="22"/>
          <w:szCs w:val="22"/>
        </w:rPr>
        <w:t xml:space="preserve"> to reduce power purchase cost and thereby the Bulk Supply Tariff, it is earnestly submitted that GRIDCO, as far as possible, adopts the Merit Order </w:t>
      </w:r>
      <w:r w:rsidR="008F4805" w:rsidRPr="005810F0">
        <w:rPr>
          <w:rFonts w:ascii="Trebuchet MS" w:hAnsi="Trebuchet MS" w:cs="Arial"/>
          <w:sz w:val="22"/>
          <w:szCs w:val="22"/>
        </w:rPr>
        <w:t xml:space="preserve">Power Procurement </w:t>
      </w:r>
      <w:r w:rsidRPr="005810F0">
        <w:rPr>
          <w:rFonts w:ascii="Trebuchet MS" w:hAnsi="Trebuchet MS" w:cs="Arial"/>
          <w:sz w:val="22"/>
          <w:szCs w:val="22"/>
        </w:rPr>
        <w:t xml:space="preserve">Principle coupled with sourcing the low cost power in order to facilitate </w:t>
      </w:r>
      <w:r w:rsidR="00965EA0" w:rsidRPr="005810F0">
        <w:rPr>
          <w:rFonts w:ascii="Trebuchet MS" w:hAnsi="Trebuchet MS" w:cs="Arial"/>
          <w:sz w:val="22"/>
          <w:szCs w:val="22"/>
        </w:rPr>
        <w:t xml:space="preserve">ensuring a </w:t>
      </w:r>
      <w:r w:rsidRPr="005810F0">
        <w:rPr>
          <w:rFonts w:ascii="Trebuchet MS" w:hAnsi="Trebuchet MS" w:cs="Arial"/>
          <w:sz w:val="22"/>
          <w:szCs w:val="22"/>
        </w:rPr>
        <w:t xml:space="preserve">low power tariff for the State consumers. Besides, GRIDCO </w:t>
      </w:r>
      <w:r w:rsidR="008F4805" w:rsidRPr="005810F0">
        <w:rPr>
          <w:rFonts w:ascii="Trebuchet MS" w:hAnsi="Trebuchet MS" w:cs="Arial"/>
          <w:sz w:val="22"/>
          <w:szCs w:val="22"/>
        </w:rPr>
        <w:t xml:space="preserve">also </w:t>
      </w:r>
      <w:r w:rsidRPr="005810F0">
        <w:rPr>
          <w:rFonts w:ascii="Trebuchet MS" w:hAnsi="Trebuchet MS" w:cs="Arial"/>
          <w:sz w:val="22"/>
          <w:szCs w:val="22"/>
        </w:rPr>
        <w:t xml:space="preserve">undertakes </w:t>
      </w:r>
      <w:r w:rsidR="008F4805" w:rsidRPr="005810F0">
        <w:rPr>
          <w:rFonts w:ascii="Trebuchet MS" w:hAnsi="Trebuchet MS" w:cs="Arial"/>
          <w:sz w:val="22"/>
          <w:szCs w:val="22"/>
        </w:rPr>
        <w:t>trading</w:t>
      </w:r>
      <w:r w:rsidRPr="005810F0">
        <w:rPr>
          <w:rFonts w:ascii="Trebuchet MS" w:hAnsi="Trebuchet MS" w:cs="Arial"/>
          <w:sz w:val="22"/>
          <w:szCs w:val="22"/>
        </w:rPr>
        <w:t xml:space="preserve"> of surplus power as are available from time to time in order to </w:t>
      </w:r>
      <w:r w:rsidR="006C6159" w:rsidRPr="005810F0">
        <w:rPr>
          <w:rFonts w:ascii="Trebuchet MS" w:hAnsi="Trebuchet MS" w:cs="Arial"/>
          <w:sz w:val="22"/>
          <w:szCs w:val="22"/>
        </w:rPr>
        <w:t xml:space="preserve">maximize surplus earning to help in </w:t>
      </w:r>
      <w:r w:rsidRPr="005810F0">
        <w:rPr>
          <w:rFonts w:ascii="Trebuchet MS" w:hAnsi="Trebuchet MS" w:cs="Arial"/>
          <w:sz w:val="22"/>
          <w:szCs w:val="22"/>
        </w:rPr>
        <w:t>reduc</w:t>
      </w:r>
      <w:r w:rsidR="006C6159" w:rsidRPr="005810F0">
        <w:rPr>
          <w:rFonts w:ascii="Trebuchet MS" w:hAnsi="Trebuchet MS" w:cs="Arial"/>
          <w:sz w:val="22"/>
          <w:szCs w:val="22"/>
        </w:rPr>
        <w:t>ing</w:t>
      </w:r>
      <w:r w:rsidRPr="005810F0">
        <w:rPr>
          <w:rFonts w:ascii="Trebuchet MS" w:hAnsi="Trebuchet MS" w:cs="Arial"/>
          <w:sz w:val="22"/>
          <w:szCs w:val="22"/>
        </w:rPr>
        <w:t xml:space="preserve"> the burden of power tariff on the consumers of the State. </w:t>
      </w:r>
      <w:r w:rsidR="006C6159" w:rsidRPr="005810F0">
        <w:rPr>
          <w:rFonts w:ascii="Trebuchet MS" w:hAnsi="Trebuchet MS" w:cs="Arial"/>
          <w:sz w:val="22"/>
          <w:szCs w:val="22"/>
        </w:rPr>
        <w:t xml:space="preserve">However, due to depressed power market during recent times, the scope for earning any surplus revenue through power trading has </w:t>
      </w:r>
      <w:r w:rsidR="00965EA0" w:rsidRPr="005810F0">
        <w:rPr>
          <w:rFonts w:ascii="Trebuchet MS" w:hAnsi="Trebuchet MS" w:cs="Arial"/>
          <w:sz w:val="22"/>
          <w:szCs w:val="22"/>
        </w:rPr>
        <w:t>been limited</w:t>
      </w:r>
      <w:r w:rsidR="006C6159" w:rsidRPr="005810F0">
        <w:rPr>
          <w:rFonts w:ascii="Trebuchet MS" w:hAnsi="Trebuchet MS" w:cs="Arial"/>
          <w:sz w:val="22"/>
          <w:szCs w:val="22"/>
        </w:rPr>
        <w:t xml:space="preserve"> to a considerable extent. Nevertheless, </w:t>
      </w:r>
      <w:r w:rsidRPr="005810F0">
        <w:rPr>
          <w:rFonts w:ascii="Trebuchet MS" w:hAnsi="Trebuchet MS" w:cs="Arial"/>
          <w:sz w:val="22"/>
          <w:szCs w:val="22"/>
        </w:rPr>
        <w:t xml:space="preserve">GRIDCO is hopeful </w:t>
      </w:r>
      <w:r w:rsidR="004B5DC7" w:rsidRPr="005810F0">
        <w:rPr>
          <w:rFonts w:ascii="Trebuchet MS" w:hAnsi="Trebuchet MS" w:cs="Arial"/>
          <w:sz w:val="22"/>
          <w:szCs w:val="22"/>
        </w:rPr>
        <w:t xml:space="preserve">that </w:t>
      </w:r>
      <w:r w:rsidR="002B330C" w:rsidRPr="005810F0">
        <w:rPr>
          <w:rFonts w:ascii="Trebuchet MS" w:hAnsi="Trebuchet MS" w:cs="Arial"/>
          <w:sz w:val="22"/>
          <w:szCs w:val="22"/>
        </w:rPr>
        <w:t xml:space="preserve">with the State share of additional power flowing into GRIDCO’s basket in the </w:t>
      </w:r>
      <w:r w:rsidR="004B5DC7" w:rsidRPr="005810F0">
        <w:rPr>
          <w:rFonts w:ascii="Trebuchet MS" w:hAnsi="Trebuchet MS" w:cs="Arial"/>
          <w:sz w:val="22"/>
          <w:szCs w:val="22"/>
        </w:rPr>
        <w:t>coming</w:t>
      </w:r>
      <w:r w:rsidR="002B330C" w:rsidRPr="005810F0">
        <w:rPr>
          <w:rFonts w:ascii="Trebuchet MS" w:hAnsi="Trebuchet MS" w:cs="Arial"/>
          <w:sz w:val="22"/>
          <w:szCs w:val="22"/>
        </w:rPr>
        <w:t xml:space="preserve"> future, we can best hope that the Odisha Power Sector will turn around for better.</w:t>
      </w:r>
    </w:p>
    <w:p w:rsidR="002C74DE" w:rsidRPr="005810F0" w:rsidRDefault="002C74DE" w:rsidP="001D7306">
      <w:pPr>
        <w:ind w:left="720"/>
        <w:jc w:val="both"/>
        <w:rPr>
          <w:rFonts w:ascii="Trebuchet MS" w:hAnsi="Trebuchet MS" w:cs="Arial"/>
          <w:sz w:val="22"/>
          <w:szCs w:val="22"/>
        </w:rPr>
      </w:pPr>
    </w:p>
    <w:p w:rsidR="008816A2" w:rsidRPr="005810F0" w:rsidRDefault="008816A2" w:rsidP="001D7306">
      <w:pPr>
        <w:ind w:left="720"/>
        <w:jc w:val="both"/>
        <w:rPr>
          <w:rFonts w:ascii="Trebuchet MS" w:hAnsi="Trebuchet MS" w:cs="Arial"/>
          <w:sz w:val="22"/>
          <w:szCs w:val="22"/>
        </w:rPr>
      </w:pPr>
    </w:p>
    <w:p w:rsidR="00730D83" w:rsidRPr="005810F0" w:rsidRDefault="00730D83">
      <w:pPr>
        <w:numPr>
          <w:ilvl w:val="0"/>
          <w:numId w:val="2"/>
        </w:numPr>
        <w:tabs>
          <w:tab w:val="clear" w:pos="720"/>
        </w:tabs>
        <w:spacing w:line="360" w:lineRule="auto"/>
        <w:ind w:left="720" w:hanging="720"/>
        <w:jc w:val="both"/>
        <w:rPr>
          <w:rFonts w:ascii="Trebuchet MS" w:hAnsi="Trebuchet MS" w:cs="Arial"/>
          <w:sz w:val="22"/>
          <w:szCs w:val="22"/>
        </w:rPr>
      </w:pPr>
      <w:r w:rsidRPr="005810F0">
        <w:rPr>
          <w:rFonts w:ascii="Trebuchet MS" w:hAnsi="Trebuchet MS" w:cs="Arial"/>
          <w:sz w:val="22"/>
          <w:szCs w:val="22"/>
        </w:rPr>
        <w:t>With regard to the submission at Para-1</w:t>
      </w:r>
      <w:r w:rsidR="008C65E2" w:rsidRPr="005810F0">
        <w:rPr>
          <w:rFonts w:ascii="Trebuchet MS" w:hAnsi="Trebuchet MS" w:cs="Arial"/>
          <w:sz w:val="22"/>
          <w:szCs w:val="22"/>
        </w:rPr>
        <w:t>8</w:t>
      </w:r>
      <w:r w:rsidRPr="005810F0">
        <w:rPr>
          <w:rFonts w:ascii="Trebuchet MS" w:hAnsi="Trebuchet MS" w:cs="Arial"/>
          <w:sz w:val="22"/>
          <w:szCs w:val="22"/>
        </w:rPr>
        <w:t xml:space="preserve"> relating to the preparation of a “Vision Document” in respect of Energy Conservation in the State by GRIDCO, it is submitted that GRIDCO being a Bulk Purchaser (Bulk Trader, having no-network of its own) of power from various generators within and outside the State and </w:t>
      </w:r>
      <w:r w:rsidR="001F2A1B" w:rsidRPr="005810F0">
        <w:rPr>
          <w:rFonts w:ascii="Trebuchet MS" w:hAnsi="Trebuchet MS" w:cs="Arial"/>
          <w:sz w:val="22"/>
          <w:szCs w:val="22"/>
        </w:rPr>
        <w:t xml:space="preserve">at the same time being  </w:t>
      </w:r>
      <w:r w:rsidRPr="005810F0">
        <w:rPr>
          <w:rFonts w:ascii="Trebuchet MS" w:hAnsi="Trebuchet MS" w:cs="Arial"/>
          <w:sz w:val="22"/>
          <w:szCs w:val="22"/>
        </w:rPr>
        <w:t>an Intermediary Bulk Supplier of power to the four DISCOM Utilities in the State, there does not remain enough scope with GRIDCO to take steps for energy conservation</w:t>
      </w:r>
      <w:r w:rsidR="00142948" w:rsidRPr="005810F0">
        <w:rPr>
          <w:rFonts w:ascii="Trebuchet MS" w:hAnsi="Trebuchet MS" w:cs="Arial"/>
          <w:sz w:val="22"/>
          <w:szCs w:val="22"/>
        </w:rPr>
        <w:t xml:space="preserve">. </w:t>
      </w:r>
      <w:r w:rsidR="00DD0D05" w:rsidRPr="005810F0">
        <w:rPr>
          <w:rFonts w:ascii="Trebuchet MS" w:hAnsi="Trebuchet MS" w:cs="Arial"/>
          <w:sz w:val="22"/>
          <w:szCs w:val="22"/>
        </w:rPr>
        <w:t xml:space="preserve">However, GRIDCO submits that </w:t>
      </w:r>
      <w:r w:rsidR="00142948" w:rsidRPr="005810F0">
        <w:rPr>
          <w:rFonts w:ascii="Trebuchet MS" w:hAnsi="Trebuchet MS" w:cs="Arial"/>
          <w:sz w:val="22"/>
          <w:szCs w:val="22"/>
        </w:rPr>
        <w:t xml:space="preserve">Energy Conservation as an effective tool </w:t>
      </w:r>
      <w:r w:rsidRPr="005810F0">
        <w:rPr>
          <w:rFonts w:ascii="Trebuchet MS" w:hAnsi="Trebuchet MS" w:cs="Arial"/>
          <w:sz w:val="22"/>
          <w:szCs w:val="22"/>
        </w:rPr>
        <w:t xml:space="preserve">can be </w:t>
      </w:r>
      <w:r w:rsidR="00142948" w:rsidRPr="005810F0">
        <w:rPr>
          <w:rFonts w:ascii="Trebuchet MS" w:hAnsi="Trebuchet MS" w:cs="Arial"/>
          <w:sz w:val="22"/>
          <w:szCs w:val="22"/>
        </w:rPr>
        <w:t xml:space="preserve">best </w:t>
      </w:r>
      <w:r w:rsidR="009F42EA" w:rsidRPr="005810F0">
        <w:rPr>
          <w:rFonts w:ascii="Trebuchet MS" w:hAnsi="Trebuchet MS" w:cs="Arial"/>
          <w:sz w:val="22"/>
          <w:szCs w:val="22"/>
        </w:rPr>
        <w:t>practised</w:t>
      </w:r>
      <w:r w:rsidR="00142948" w:rsidRPr="005810F0">
        <w:rPr>
          <w:rFonts w:ascii="Trebuchet MS" w:hAnsi="Trebuchet MS" w:cs="Arial"/>
          <w:sz w:val="22"/>
          <w:szCs w:val="22"/>
        </w:rPr>
        <w:t xml:space="preserve"> in the retail segment by the DISCOM Utilities and also within the domain of the Generators. </w:t>
      </w:r>
    </w:p>
    <w:p w:rsidR="0001732D" w:rsidRPr="005810F0" w:rsidRDefault="0001732D" w:rsidP="0001732D">
      <w:pPr>
        <w:pStyle w:val="ListParagraph"/>
        <w:rPr>
          <w:rFonts w:ascii="Trebuchet MS" w:hAnsi="Trebuchet MS" w:cs="Arial"/>
          <w:sz w:val="22"/>
          <w:szCs w:val="22"/>
        </w:rPr>
      </w:pPr>
    </w:p>
    <w:p w:rsidR="008D3109" w:rsidRPr="005810F0" w:rsidRDefault="00C16C60" w:rsidP="009239D0">
      <w:pPr>
        <w:spacing w:line="360" w:lineRule="auto"/>
        <w:jc w:val="both"/>
        <w:rPr>
          <w:rFonts w:ascii="Trebuchet MS" w:hAnsi="Trebuchet MS" w:cs="Arial"/>
          <w:sz w:val="22"/>
          <w:szCs w:val="22"/>
        </w:rPr>
      </w:pPr>
      <w:r>
        <w:rPr>
          <w:rFonts w:ascii="Trebuchet MS" w:hAnsi="Trebuchet MS" w:cs="Arial"/>
          <w:sz w:val="22"/>
          <w:szCs w:val="22"/>
        </w:rPr>
        <w:t>Any other O</w:t>
      </w:r>
      <w:r w:rsidR="008D3109" w:rsidRPr="005810F0">
        <w:rPr>
          <w:rFonts w:ascii="Trebuchet MS" w:hAnsi="Trebuchet MS" w:cs="Arial"/>
          <w:sz w:val="22"/>
          <w:szCs w:val="22"/>
        </w:rPr>
        <w:t xml:space="preserve">bjections/ </w:t>
      </w:r>
      <w:r>
        <w:rPr>
          <w:rFonts w:ascii="Trebuchet MS" w:hAnsi="Trebuchet MS" w:cs="Arial"/>
          <w:sz w:val="22"/>
          <w:szCs w:val="22"/>
        </w:rPr>
        <w:t>A</w:t>
      </w:r>
      <w:r w:rsidR="008D3109" w:rsidRPr="005810F0">
        <w:rPr>
          <w:rFonts w:ascii="Trebuchet MS" w:hAnsi="Trebuchet MS" w:cs="Arial"/>
          <w:sz w:val="22"/>
          <w:szCs w:val="22"/>
        </w:rPr>
        <w:t xml:space="preserve">llegations/ </w:t>
      </w:r>
      <w:r>
        <w:rPr>
          <w:rFonts w:ascii="Trebuchet MS" w:hAnsi="Trebuchet MS" w:cs="Arial"/>
          <w:sz w:val="22"/>
          <w:szCs w:val="22"/>
        </w:rPr>
        <w:t>S</w:t>
      </w:r>
      <w:r w:rsidR="008D3109" w:rsidRPr="005810F0">
        <w:rPr>
          <w:rFonts w:ascii="Trebuchet MS" w:hAnsi="Trebuchet MS" w:cs="Arial"/>
          <w:sz w:val="22"/>
          <w:szCs w:val="22"/>
        </w:rPr>
        <w:t xml:space="preserve">uggestions raised by the </w:t>
      </w:r>
      <w:r w:rsidR="00680B31">
        <w:rPr>
          <w:rFonts w:ascii="Trebuchet MS" w:hAnsi="Trebuchet MS" w:cs="Arial"/>
          <w:sz w:val="22"/>
          <w:szCs w:val="22"/>
        </w:rPr>
        <w:t>Esteemed Objector</w:t>
      </w:r>
      <w:r w:rsidR="008D3109" w:rsidRPr="005810F0">
        <w:rPr>
          <w:rFonts w:ascii="Trebuchet MS" w:hAnsi="Trebuchet MS" w:cs="Arial"/>
          <w:sz w:val="22"/>
          <w:szCs w:val="22"/>
        </w:rPr>
        <w:t>, not specifically replied / dealt with herein above, may be treated as denied.</w:t>
      </w:r>
    </w:p>
    <w:p w:rsidR="00D67118" w:rsidRPr="005810F0" w:rsidRDefault="00D67118">
      <w:pPr>
        <w:pStyle w:val="BodyText"/>
        <w:spacing w:line="360" w:lineRule="auto"/>
        <w:jc w:val="center"/>
        <w:rPr>
          <w:rFonts w:ascii="Trebuchet MS" w:hAnsi="Trebuchet MS" w:cs="Arial"/>
          <w:b/>
          <w:bCs/>
          <w:sz w:val="22"/>
          <w:szCs w:val="22"/>
          <w:u w:val="single"/>
        </w:rPr>
      </w:pPr>
    </w:p>
    <w:p w:rsidR="008D3109" w:rsidRPr="005810F0" w:rsidRDefault="008D3109" w:rsidP="000D4165">
      <w:pPr>
        <w:pStyle w:val="BodyText"/>
        <w:spacing w:line="360" w:lineRule="auto"/>
        <w:ind w:left="3600" w:firstLine="720"/>
        <w:rPr>
          <w:rFonts w:ascii="Trebuchet MS" w:hAnsi="Trebuchet MS" w:cs="Arial"/>
          <w:b/>
          <w:bCs/>
          <w:sz w:val="22"/>
          <w:szCs w:val="22"/>
        </w:rPr>
      </w:pPr>
      <w:r w:rsidRPr="005810F0">
        <w:rPr>
          <w:rFonts w:ascii="Trebuchet MS" w:hAnsi="Trebuchet MS" w:cs="Arial"/>
          <w:b/>
          <w:bCs/>
          <w:sz w:val="22"/>
          <w:szCs w:val="22"/>
        </w:rPr>
        <w:t>P R A Y E R</w:t>
      </w:r>
    </w:p>
    <w:p w:rsidR="00D67118" w:rsidRPr="005810F0" w:rsidRDefault="00D67118" w:rsidP="005B0262">
      <w:pPr>
        <w:pStyle w:val="BodyText"/>
        <w:spacing w:line="240" w:lineRule="auto"/>
        <w:jc w:val="center"/>
        <w:rPr>
          <w:rFonts w:ascii="Trebuchet MS" w:hAnsi="Trebuchet MS" w:cs="Arial"/>
          <w:b/>
          <w:bCs/>
          <w:sz w:val="22"/>
          <w:szCs w:val="22"/>
          <w:u w:val="single"/>
        </w:rPr>
      </w:pPr>
    </w:p>
    <w:p w:rsidR="008D3109" w:rsidRPr="005810F0" w:rsidRDefault="008D3109">
      <w:pPr>
        <w:pStyle w:val="BodyText2"/>
        <w:rPr>
          <w:rFonts w:ascii="Trebuchet MS" w:hAnsi="Trebuchet MS"/>
          <w:szCs w:val="22"/>
        </w:rPr>
      </w:pPr>
      <w:r w:rsidRPr="005810F0">
        <w:rPr>
          <w:rFonts w:ascii="Trebuchet MS" w:hAnsi="Trebuchet MS"/>
          <w:szCs w:val="22"/>
        </w:rPr>
        <w:t xml:space="preserve">In view of the facts and clarifications stated above, the allegations / objections of the </w:t>
      </w:r>
      <w:r w:rsidR="007804A1">
        <w:rPr>
          <w:rFonts w:ascii="Trebuchet MS" w:hAnsi="Trebuchet MS"/>
          <w:szCs w:val="22"/>
        </w:rPr>
        <w:t>Learned O</w:t>
      </w:r>
      <w:bookmarkStart w:id="0" w:name="_GoBack"/>
      <w:bookmarkEnd w:id="0"/>
      <w:r w:rsidRPr="005810F0">
        <w:rPr>
          <w:rFonts w:ascii="Trebuchet MS" w:hAnsi="Trebuchet MS"/>
          <w:szCs w:val="22"/>
        </w:rPr>
        <w:t xml:space="preserve">bjector are not tenable and therefore, may not be considered. </w:t>
      </w:r>
    </w:p>
    <w:p w:rsidR="00AC01D4" w:rsidRPr="005810F0" w:rsidRDefault="00AC01D4">
      <w:pPr>
        <w:pStyle w:val="BodyText2"/>
        <w:rPr>
          <w:rFonts w:ascii="Trebuchet MS" w:hAnsi="Trebuchet MS"/>
          <w:szCs w:val="22"/>
        </w:rPr>
      </w:pPr>
    </w:p>
    <w:p w:rsidR="008D3109" w:rsidRPr="005810F0" w:rsidRDefault="00430DF2">
      <w:pPr>
        <w:ind w:left="3600" w:firstLine="720"/>
        <w:jc w:val="center"/>
        <w:rPr>
          <w:rFonts w:ascii="Trebuchet MS" w:hAnsi="Trebuchet MS" w:cs="Arial"/>
          <w:sz w:val="22"/>
          <w:szCs w:val="22"/>
        </w:rPr>
      </w:pPr>
      <w:r w:rsidRPr="005810F0">
        <w:rPr>
          <w:rFonts w:ascii="Trebuchet MS" w:hAnsi="Trebuchet MS" w:cs="Arial"/>
          <w:sz w:val="22"/>
          <w:szCs w:val="22"/>
        </w:rPr>
        <w:tab/>
      </w:r>
      <w:r w:rsidR="008D3109" w:rsidRPr="005810F0">
        <w:rPr>
          <w:rFonts w:ascii="Trebuchet MS" w:hAnsi="Trebuchet MS" w:cs="Arial"/>
          <w:sz w:val="22"/>
          <w:szCs w:val="22"/>
        </w:rPr>
        <w:t>By the Applicant</w:t>
      </w:r>
    </w:p>
    <w:p w:rsidR="008D3109" w:rsidRPr="005810F0" w:rsidRDefault="008D3109" w:rsidP="00471DBC">
      <w:pPr>
        <w:spacing w:line="360" w:lineRule="auto"/>
        <w:ind w:left="4320"/>
        <w:jc w:val="center"/>
        <w:rPr>
          <w:rFonts w:ascii="Trebuchet MS" w:hAnsi="Trebuchet MS" w:cs="Arial"/>
          <w:sz w:val="22"/>
          <w:szCs w:val="22"/>
        </w:rPr>
      </w:pPr>
      <w:r w:rsidRPr="005810F0">
        <w:rPr>
          <w:rFonts w:ascii="Trebuchet MS" w:hAnsi="Trebuchet MS" w:cs="Arial"/>
          <w:sz w:val="22"/>
          <w:szCs w:val="22"/>
        </w:rPr>
        <w:t xml:space="preserve"> Through</w:t>
      </w:r>
    </w:p>
    <w:p w:rsidR="00424766" w:rsidRPr="005810F0" w:rsidRDefault="00424766">
      <w:pPr>
        <w:spacing w:line="360" w:lineRule="auto"/>
        <w:jc w:val="center"/>
        <w:rPr>
          <w:rFonts w:ascii="Trebuchet MS" w:hAnsi="Trebuchet MS" w:cs="Arial"/>
          <w:sz w:val="22"/>
          <w:szCs w:val="22"/>
        </w:rPr>
      </w:pPr>
    </w:p>
    <w:p w:rsidR="008D3109" w:rsidRPr="005810F0" w:rsidRDefault="008D3109" w:rsidP="00D77CE3">
      <w:pPr>
        <w:spacing w:line="276" w:lineRule="auto"/>
        <w:rPr>
          <w:rFonts w:ascii="Trebuchet MS" w:hAnsi="Trebuchet MS" w:cs="Arial"/>
          <w:sz w:val="22"/>
          <w:szCs w:val="22"/>
        </w:rPr>
      </w:pPr>
      <w:r w:rsidRPr="005810F0">
        <w:rPr>
          <w:rFonts w:ascii="Trebuchet MS" w:hAnsi="Trebuchet MS" w:cs="Arial"/>
          <w:sz w:val="22"/>
          <w:szCs w:val="22"/>
        </w:rPr>
        <w:t>Bhubaneswar</w:t>
      </w:r>
    </w:p>
    <w:p w:rsidR="00726CB5" w:rsidRPr="005810F0" w:rsidRDefault="008D3109" w:rsidP="00D77CE3">
      <w:pPr>
        <w:jc w:val="both"/>
        <w:rPr>
          <w:rFonts w:ascii="Trebuchet MS" w:hAnsi="Trebuchet MS" w:cs="Arial"/>
          <w:b/>
          <w:bCs/>
          <w:sz w:val="22"/>
          <w:szCs w:val="22"/>
        </w:rPr>
      </w:pPr>
      <w:r w:rsidRPr="005810F0">
        <w:rPr>
          <w:rFonts w:ascii="Trebuchet MS" w:hAnsi="Trebuchet MS" w:cs="Arial"/>
          <w:sz w:val="22"/>
          <w:szCs w:val="22"/>
        </w:rPr>
        <w:t>Dt.</w:t>
      </w:r>
      <w:r w:rsidR="005810F0">
        <w:rPr>
          <w:rFonts w:ascii="Trebuchet MS" w:hAnsi="Trebuchet MS" w:cs="Arial"/>
          <w:sz w:val="22"/>
          <w:szCs w:val="22"/>
        </w:rPr>
        <w:t>31</w:t>
      </w:r>
      <w:r w:rsidR="00E1306A" w:rsidRPr="005810F0">
        <w:rPr>
          <w:rFonts w:ascii="Trebuchet MS" w:hAnsi="Trebuchet MS" w:cs="Arial"/>
          <w:sz w:val="22"/>
          <w:szCs w:val="22"/>
        </w:rPr>
        <w:t>/</w:t>
      </w:r>
      <w:r w:rsidRPr="005810F0">
        <w:rPr>
          <w:rFonts w:ascii="Trebuchet MS" w:hAnsi="Trebuchet MS" w:cs="Arial"/>
          <w:sz w:val="22"/>
          <w:szCs w:val="22"/>
        </w:rPr>
        <w:t>0</w:t>
      </w:r>
      <w:r w:rsidR="006C19EC" w:rsidRPr="005810F0">
        <w:rPr>
          <w:rFonts w:ascii="Trebuchet MS" w:hAnsi="Trebuchet MS" w:cs="Arial"/>
          <w:sz w:val="22"/>
          <w:szCs w:val="22"/>
        </w:rPr>
        <w:t>1</w:t>
      </w:r>
      <w:r w:rsidRPr="005810F0">
        <w:rPr>
          <w:rFonts w:ascii="Trebuchet MS" w:hAnsi="Trebuchet MS" w:cs="Arial"/>
          <w:sz w:val="22"/>
          <w:szCs w:val="22"/>
        </w:rPr>
        <w:t>/</w:t>
      </w:r>
      <w:r w:rsidR="00F3400E" w:rsidRPr="005810F0">
        <w:rPr>
          <w:rFonts w:ascii="Trebuchet MS" w:hAnsi="Trebuchet MS" w:cs="Arial"/>
          <w:sz w:val="22"/>
          <w:szCs w:val="22"/>
        </w:rPr>
        <w:t>2019</w:t>
      </w:r>
      <w:r w:rsidRPr="005810F0">
        <w:rPr>
          <w:rFonts w:ascii="Trebuchet MS" w:hAnsi="Trebuchet MS" w:cs="Arial"/>
          <w:sz w:val="22"/>
          <w:szCs w:val="22"/>
        </w:rPr>
        <w:t>.</w:t>
      </w:r>
      <w:r w:rsidRPr="005810F0">
        <w:rPr>
          <w:rFonts w:ascii="Trebuchet MS" w:hAnsi="Trebuchet MS" w:cs="Arial"/>
          <w:sz w:val="22"/>
          <w:szCs w:val="22"/>
        </w:rPr>
        <w:tab/>
      </w:r>
      <w:r w:rsidR="00D77CE3" w:rsidRPr="005810F0">
        <w:rPr>
          <w:rFonts w:ascii="Trebuchet MS" w:hAnsi="Trebuchet MS" w:cs="Arial"/>
          <w:sz w:val="22"/>
          <w:szCs w:val="22"/>
        </w:rPr>
        <w:tab/>
      </w:r>
      <w:r w:rsidR="00D77CE3" w:rsidRPr="005810F0">
        <w:rPr>
          <w:rFonts w:ascii="Trebuchet MS" w:hAnsi="Trebuchet MS" w:cs="Arial"/>
          <w:sz w:val="22"/>
          <w:szCs w:val="22"/>
        </w:rPr>
        <w:tab/>
      </w:r>
      <w:r w:rsidR="00D77CE3" w:rsidRPr="005810F0">
        <w:rPr>
          <w:rFonts w:ascii="Trebuchet MS" w:hAnsi="Trebuchet MS" w:cs="Arial"/>
          <w:sz w:val="22"/>
          <w:szCs w:val="22"/>
        </w:rPr>
        <w:tab/>
      </w:r>
      <w:r w:rsidR="00D77CE3" w:rsidRPr="005810F0">
        <w:rPr>
          <w:rFonts w:ascii="Trebuchet MS" w:hAnsi="Trebuchet MS" w:cs="Arial"/>
          <w:sz w:val="22"/>
          <w:szCs w:val="22"/>
        </w:rPr>
        <w:tab/>
      </w:r>
      <w:r w:rsidR="00D77CE3" w:rsidRPr="005810F0">
        <w:rPr>
          <w:rFonts w:ascii="Trebuchet MS" w:hAnsi="Trebuchet MS" w:cs="Arial"/>
          <w:sz w:val="22"/>
          <w:szCs w:val="22"/>
        </w:rPr>
        <w:tab/>
      </w:r>
      <w:r w:rsidR="006C19EC" w:rsidRPr="005810F0">
        <w:rPr>
          <w:rFonts w:ascii="Trebuchet MS" w:hAnsi="Trebuchet MS" w:cs="Arial"/>
          <w:b/>
          <w:bCs/>
          <w:sz w:val="22"/>
          <w:szCs w:val="22"/>
        </w:rPr>
        <w:t xml:space="preserve">      Director (F&amp;CA)</w:t>
      </w:r>
    </w:p>
    <w:sectPr w:rsidR="00726CB5" w:rsidRPr="005810F0" w:rsidSect="00614EFF">
      <w:footerReference w:type="even" r:id="rId7"/>
      <w:footerReference w:type="default" r:id="rId8"/>
      <w:footnotePr>
        <w:pos w:val="beneathText"/>
      </w:footnotePr>
      <w:pgSz w:w="11905" w:h="16837"/>
      <w:pgMar w:top="1166" w:right="925" w:bottom="1170" w:left="16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ED1" w:rsidRDefault="00171ED1">
      <w:r>
        <w:separator/>
      </w:r>
    </w:p>
  </w:endnote>
  <w:endnote w:type="continuationSeparator" w:id="1">
    <w:p w:rsidR="00171ED1" w:rsidRDefault="00171E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Univers Condensed">
    <w:panose1 w:val="00000000000000000000"/>
    <w:charset w:val="00"/>
    <w:family w:val="swiss"/>
    <w:notTrueType/>
    <w:pitch w:val="variable"/>
    <w:sig w:usb0="00000003" w:usb1="00000000" w:usb2="00000000" w:usb3="00000000" w:csb0="00000001"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Sendnya">
    <w:panose1 w:val="00000400000000000000"/>
    <w:charset w:val="01"/>
    <w:family w:val="roman"/>
    <w:notTrueType/>
    <w:pitch w:val="variable"/>
    <w:sig w:usb0="00000000" w:usb1="00000000" w:usb2="00000000" w:usb3="00000000" w:csb0="0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libri Light">
    <w:altName w:val="Calibri"/>
    <w:charset w:val="00"/>
    <w:family w:val="swiss"/>
    <w:pitch w:val="variable"/>
    <w:sig w:usb0="00000001" w:usb1="4000207B" w:usb2="00000000" w:usb3="00000000" w:csb0="0000019F" w:csb1="00000000"/>
  </w:font>
  <w:font w:name="Kalinga">
    <w:charset w:val="00"/>
    <w:family w:val="swiss"/>
    <w:pitch w:val="variable"/>
    <w:sig w:usb0="0008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AAF" w:rsidRDefault="00552456" w:rsidP="00552456">
    <w:pPr>
      <w:pStyle w:val="Footer"/>
      <w:tabs>
        <w:tab w:val="clear" w:pos="4320"/>
        <w:tab w:val="clear" w:pos="8640"/>
      </w:tabs>
    </w:pPr>
    <w:r w:rsidRPr="00552456">
      <w:rPr>
        <w:rFonts w:ascii="Calibri" w:hAnsi="Calibri" w:cs="Calibri"/>
        <w:sz w:val="10"/>
      </w:rPr>
      <w:t>G:\backup new hp pc\vvv\L&amp;R A-Econmst\F-228-ARR &amp; BSP Application 2019-20\ARR-BSP-2019-20-30.11.2018\Reply - Objectors\8-Mr. R.C. Satapathy-ARR-2019-20-FNL.docx</w:t>
    </w:r>
    <w:r>
      <w:rPr>
        <w:sz w:val="10"/>
      </w:rPr>
      <w:tab/>
    </w:r>
    <w:r>
      <w:rPr>
        <w:sz w:val="10"/>
      </w:rPr>
      <w:tab/>
    </w:r>
    <w:r>
      <w:rPr>
        <w:sz w:val="10"/>
      </w:rPr>
      <w:tab/>
    </w:r>
    <w:r w:rsidR="00F01AB7" w:rsidRPr="002B330C">
      <w:rPr>
        <w:rFonts w:ascii="Calibri" w:hAnsi="Calibri" w:cs="Calibri"/>
        <w:sz w:val="16"/>
      </w:rPr>
      <w:fldChar w:fldCharType="begin"/>
    </w:r>
    <w:r w:rsidR="004A1AAF" w:rsidRPr="002B330C">
      <w:rPr>
        <w:rFonts w:ascii="Calibri" w:hAnsi="Calibri" w:cs="Calibri"/>
        <w:sz w:val="16"/>
      </w:rPr>
      <w:instrText xml:space="preserve"> PAGE   \* MERGEFORMAT </w:instrText>
    </w:r>
    <w:r w:rsidR="00F01AB7" w:rsidRPr="002B330C">
      <w:rPr>
        <w:rFonts w:ascii="Calibri" w:hAnsi="Calibri" w:cs="Calibri"/>
        <w:sz w:val="16"/>
      </w:rPr>
      <w:fldChar w:fldCharType="separate"/>
    </w:r>
    <w:r w:rsidR="00BC289D">
      <w:rPr>
        <w:rFonts w:ascii="Calibri" w:hAnsi="Calibri" w:cs="Calibri"/>
        <w:noProof/>
        <w:sz w:val="16"/>
      </w:rPr>
      <w:t>6</w:t>
    </w:r>
    <w:r w:rsidR="00F01AB7" w:rsidRPr="002B330C">
      <w:rPr>
        <w:rFonts w:ascii="Calibri" w:hAnsi="Calibri" w:cs="Calibri"/>
        <w:noProof/>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AAF" w:rsidRDefault="00552456" w:rsidP="00552456">
    <w:pPr>
      <w:pStyle w:val="Footer"/>
      <w:tabs>
        <w:tab w:val="clear" w:pos="4320"/>
        <w:tab w:val="clear" w:pos="8640"/>
      </w:tabs>
    </w:pPr>
    <w:r w:rsidRPr="00552456">
      <w:rPr>
        <w:rFonts w:ascii="Calibri" w:hAnsi="Calibri" w:cs="Calibri"/>
        <w:sz w:val="10"/>
      </w:rPr>
      <w:t>G:\backup new hp pc\vvv\L&amp;R A-Econmst\F-228-ARR &amp; BSP Application 2019-20\ARR-BSP-2019-20-30.11.2018\Reply - Objectors\8-Mr. R.C. Satapathy-ARR-2019-20-FNL.docx</w:t>
    </w:r>
    <w:r>
      <w:rPr>
        <w:sz w:val="10"/>
      </w:rPr>
      <w:tab/>
    </w:r>
    <w:r>
      <w:rPr>
        <w:sz w:val="10"/>
      </w:rPr>
      <w:tab/>
    </w:r>
    <w:r>
      <w:rPr>
        <w:sz w:val="10"/>
      </w:rPr>
      <w:tab/>
    </w:r>
    <w:r w:rsidR="00F01AB7" w:rsidRPr="002B330C">
      <w:rPr>
        <w:rFonts w:ascii="Calibri" w:hAnsi="Calibri" w:cs="Calibri"/>
        <w:sz w:val="16"/>
      </w:rPr>
      <w:fldChar w:fldCharType="begin"/>
    </w:r>
    <w:r w:rsidR="004A1AAF" w:rsidRPr="002B330C">
      <w:rPr>
        <w:rFonts w:ascii="Calibri" w:hAnsi="Calibri" w:cs="Calibri"/>
        <w:sz w:val="16"/>
      </w:rPr>
      <w:instrText xml:space="preserve"> PAGE   \* MERGEFORMAT </w:instrText>
    </w:r>
    <w:r w:rsidR="00F01AB7" w:rsidRPr="002B330C">
      <w:rPr>
        <w:rFonts w:ascii="Calibri" w:hAnsi="Calibri" w:cs="Calibri"/>
        <w:sz w:val="16"/>
      </w:rPr>
      <w:fldChar w:fldCharType="separate"/>
    </w:r>
    <w:r w:rsidR="00BC289D">
      <w:rPr>
        <w:rFonts w:ascii="Calibri" w:hAnsi="Calibri" w:cs="Calibri"/>
        <w:noProof/>
        <w:sz w:val="16"/>
      </w:rPr>
      <w:t>1</w:t>
    </w:r>
    <w:r w:rsidR="00F01AB7" w:rsidRPr="002B330C">
      <w:rPr>
        <w:rFonts w:ascii="Calibri" w:hAnsi="Calibri" w:cs="Calibri"/>
        <w:noProof/>
        <w:sz w:val="16"/>
      </w:rPr>
      <w:fldChar w:fldCharType="end"/>
    </w:r>
  </w:p>
  <w:p w:rsidR="004A1AAF" w:rsidRPr="001E0BC9" w:rsidRDefault="004A1AAF" w:rsidP="002B330C">
    <w:pPr>
      <w:pStyle w:val="Footer"/>
      <w:tabs>
        <w:tab w:val="clear" w:pos="4320"/>
        <w:tab w:val="clear" w:pos="8640"/>
      </w:tabs>
      <w:rPr>
        <w:szCs w:val="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ED1" w:rsidRDefault="00171ED1">
      <w:r>
        <w:separator/>
      </w:r>
    </w:p>
  </w:footnote>
  <w:footnote w:type="continuationSeparator" w:id="1">
    <w:p w:rsidR="00171ED1" w:rsidRDefault="00171E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pPr>
    </w:lvl>
    <w:lvl w:ilvl="1">
      <w:start w:val="1"/>
      <w:numFmt w:val="none"/>
      <w:pStyle w:val="Heading2"/>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7"/>
    <w:lvl w:ilvl="0">
      <w:start w:val="1"/>
      <w:numFmt w:val="decimal"/>
      <w:lvlText w:val="%1."/>
      <w:lvlJc w:val="left"/>
      <w:pPr>
        <w:tabs>
          <w:tab w:val="num" w:pos="720"/>
        </w:tabs>
      </w:pPr>
    </w:lvl>
    <w:lvl w:ilvl="1">
      <w:start w:val="1"/>
      <w:numFmt w:val="decimal"/>
      <w:lvlText w:val="%1.%2"/>
      <w:lvlJc w:val="left"/>
      <w:pPr>
        <w:tabs>
          <w:tab w:val="num" w:pos="1800"/>
        </w:tabs>
      </w:pPr>
    </w:lvl>
    <w:lvl w:ilvl="2">
      <w:start w:val="1"/>
      <w:numFmt w:val="decimal"/>
      <w:lvlText w:val="%1.%2.%3"/>
      <w:lvlJc w:val="left"/>
      <w:pPr>
        <w:tabs>
          <w:tab w:val="num" w:pos="2520"/>
        </w:tabs>
      </w:pPr>
    </w:lvl>
    <w:lvl w:ilvl="3">
      <w:start w:val="1"/>
      <w:numFmt w:val="decimal"/>
      <w:lvlText w:val="%1.%2.%3.%4"/>
      <w:lvlJc w:val="left"/>
      <w:pPr>
        <w:tabs>
          <w:tab w:val="num" w:pos="3600"/>
        </w:tabs>
      </w:pPr>
    </w:lvl>
    <w:lvl w:ilvl="4">
      <w:start w:val="1"/>
      <w:numFmt w:val="decimal"/>
      <w:lvlText w:val="%1.%2.%3.%4.%5"/>
      <w:lvlJc w:val="left"/>
      <w:pPr>
        <w:tabs>
          <w:tab w:val="num" w:pos="4320"/>
        </w:tabs>
      </w:pPr>
    </w:lvl>
    <w:lvl w:ilvl="5">
      <w:start w:val="1"/>
      <w:numFmt w:val="decimal"/>
      <w:lvlText w:val="%1.%2.%3.%4.%5.%6"/>
      <w:lvlJc w:val="left"/>
      <w:pPr>
        <w:tabs>
          <w:tab w:val="num" w:pos="5400"/>
        </w:tabs>
      </w:pPr>
    </w:lvl>
    <w:lvl w:ilvl="6">
      <w:start w:val="1"/>
      <w:numFmt w:val="decimal"/>
      <w:lvlText w:val="%1.%2.%3.%4.%5.%6.%7"/>
      <w:lvlJc w:val="left"/>
      <w:pPr>
        <w:tabs>
          <w:tab w:val="num" w:pos="6480"/>
        </w:tabs>
      </w:pPr>
    </w:lvl>
    <w:lvl w:ilvl="7">
      <w:start w:val="1"/>
      <w:numFmt w:val="decimal"/>
      <w:lvlText w:val="%1.%2.%3.%4.%5.%6.%7.%8"/>
      <w:lvlJc w:val="left"/>
      <w:pPr>
        <w:tabs>
          <w:tab w:val="num" w:pos="7200"/>
        </w:tabs>
      </w:pPr>
    </w:lvl>
    <w:lvl w:ilvl="8">
      <w:start w:val="1"/>
      <w:numFmt w:val="decimal"/>
      <w:lvlText w:val="%1.%2.%3.%4.%5.%6.%7.%8.%9"/>
      <w:lvlJc w:val="left"/>
      <w:pPr>
        <w:tabs>
          <w:tab w:val="num" w:pos="8280"/>
        </w:tabs>
      </w:pPr>
    </w:lvl>
  </w:abstractNum>
  <w:abstractNum w:abstractNumId="2">
    <w:nsid w:val="13CE0761"/>
    <w:multiLevelType w:val="multilevel"/>
    <w:tmpl w:val="E4A646B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hint="default"/>
        <w:b/>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1C3E1C75"/>
    <w:multiLevelType w:val="hybridMultilevel"/>
    <w:tmpl w:val="CE148C7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5491118E"/>
    <w:multiLevelType w:val="hybridMultilevel"/>
    <w:tmpl w:val="4AF60EC8"/>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4BA1BCF"/>
    <w:multiLevelType w:val="hybridMultilevel"/>
    <w:tmpl w:val="14B2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1C2A2A"/>
    <w:multiLevelType w:val="hybridMultilevel"/>
    <w:tmpl w:val="ACC0D1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DE644D6"/>
    <w:multiLevelType w:val="hybridMultilevel"/>
    <w:tmpl w:val="30D842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3"/>
  </w:num>
  <w:num w:numId="6">
    <w:abstractNumId w:val="6"/>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2A238D"/>
    <w:rsid w:val="00002248"/>
    <w:rsid w:val="00002730"/>
    <w:rsid w:val="0000418E"/>
    <w:rsid w:val="00014F74"/>
    <w:rsid w:val="0001732D"/>
    <w:rsid w:val="0002105F"/>
    <w:rsid w:val="0002435F"/>
    <w:rsid w:val="000466D0"/>
    <w:rsid w:val="00050505"/>
    <w:rsid w:val="00054279"/>
    <w:rsid w:val="00064AC1"/>
    <w:rsid w:val="0006507C"/>
    <w:rsid w:val="00074A91"/>
    <w:rsid w:val="00086CA2"/>
    <w:rsid w:val="00091E72"/>
    <w:rsid w:val="0009428D"/>
    <w:rsid w:val="00095143"/>
    <w:rsid w:val="00097E7A"/>
    <w:rsid w:val="000A282E"/>
    <w:rsid w:val="000B3E8C"/>
    <w:rsid w:val="000B73A7"/>
    <w:rsid w:val="000D4165"/>
    <w:rsid w:val="000D6FF1"/>
    <w:rsid w:val="000F0002"/>
    <w:rsid w:val="000F1C8B"/>
    <w:rsid w:val="000F59E4"/>
    <w:rsid w:val="00101E17"/>
    <w:rsid w:val="001065D2"/>
    <w:rsid w:val="00111784"/>
    <w:rsid w:val="0012459D"/>
    <w:rsid w:val="001309B9"/>
    <w:rsid w:val="00142948"/>
    <w:rsid w:val="00143EFC"/>
    <w:rsid w:val="0015325D"/>
    <w:rsid w:val="001539A2"/>
    <w:rsid w:val="00153E45"/>
    <w:rsid w:val="001559E7"/>
    <w:rsid w:val="00156F61"/>
    <w:rsid w:val="0016403A"/>
    <w:rsid w:val="00167FB1"/>
    <w:rsid w:val="00171ED1"/>
    <w:rsid w:val="00176609"/>
    <w:rsid w:val="001820C0"/>
    <w:rsid w:val="00185C83"/>
    <w:rsid w:val="00187098"/>
    <w:rsid w:val="00191D27"/>
    <w:rsid w:val="00191ECB"/>
    <w:rsid w:val="001A6DB4"/>
    <w:rsid w:val="001B1D40"/>
    <w:rsid w:val="001B2B78"/>
    <w:rsid w:val="001B4152"/>
    <w:rsid w:val="001D0B95"/>
    <w:rsid w:val="001D5111"/>
    <w:rsid w:val="001D552D"/>
    <w:rsid w:val="001D7306"/>
    <w:rsid w:val="001E0BC9"/>
    <w:rsid w:val="001E12DD"/>
    <w:rsid w:val="001E4713"/>
    <w:rsid w:val="001F0800"/>
    <w:rsid w:val="001F123F"/>
    <w:rsid w:val="001F2604"/>
    <w:rsid w:val="001F2A1B"/>
    <w:rsid w:val="001F3633"/>
    <w:rsid w:val="001F410D"/>
    <w:rsid w:val="001F5803"/>
    <w:rsid w:val="001F6B84"/>
    <w:rsid w:val="001F7E21"/>
    <w:rsid w:val="00200F33"/>
    <w:rsid w:val="002028B9"/>
    <w:rsid w:val="00206826"/>
    <w:rsid w:val="00216B32"/>
    <w:rsid w:val="00217AD1"/>
    <w:rsid w:val="00221B32"/>
    <w:rsid w:val="0022269A"/>
    <w:rsid w:val="00242485"/>
    <w:rsid w:val="00257DF5"/>
    <w:rsid w:val="00261E2D"/>
    <w:rsid w:val="00272E51"/>
    <w:rsid w:val="002733C7"/>
    <w:rsid w:val="002746C2"/>
    <w:rsid w:val="002750E0"/>
    <w:rsid w:val="00280A40"/>
    <w:rsid w:val="00290ACD"/>
    <w:rsid w:val="002A0871"/>
    <w:rsid w:val="002A238D"/>
    <w:rsid w:val="002A3552"/>
    <w:rsid w:val="002A5AD8"/>
    <w:rsid w:val="002A6917"/>
    <w:rsid w:val="002B2EB5"/>
    <w:rsid w:val="002B330C"/>
    <w:rsid w:val="002C5300"/>
    <w:rsid w:val="002C61A4"/>
    <w:rsid w:val="002C74DE"/>
    <w:rsid w:val="002F0036"/>
    <w:rsid w:val="002F11A5"/>
    <w:rsid w:val="002F7BED"/>
    <w:rsid w:val="00300D8D"/>
    <w:rsid w:val="00316BA6"/>
    <w:rsid w:val="00320279"/>
    <w:rsid w:val="003450AE"/>
    <w:rsid w:val="00346718"/>
    <w:rsid w:val="0035432D"/>
    <w:rsid w:val="003545A8"/>
    <w:rsid w:val="00371C82"/>
    <w:rsid w:val="003723C0"/>
    <w:rsid w:val="003870CB"/>
    <w:rsid w:val="00391D80"/>
    <w:rsid w:val="003929C6"/>
    <w:rsid w:val="00393704"/>
    <w:rsid w:val="00396A10"/>
    <w:rsid w:val="003A37E8"/>
    <w:rsid w:val="003A3FEE"/>
    <w:rsid w:val="003B3692"/>
    <w:rsid w:val="003C58CF"/>
    <w:rsid w:val="003D08B1"/>
    <w:rsid w:val="003E4D53"/>
    <w:rsid w:val="003F26AA"/>
    <w:rsid w:val="003F3B8E"/>
    <w:rsid w:val="004020DF"/>
    <w:rsid w:val="00406533"/>
    <w:rsid w:val="0041383B"/>
    <w:rsid w:val="00424766"/>
    <w:rsid w:val="00430DF2"/>
    <w:rsid w:val="00433FDF"/>
    <w:rsid w:val="00434C37"/>
    <w:rsid w:val="004374EC"/>
    <w:rsid w:val="00437727"/>
    <w:rsid w:val="00470D4D"/>
    <w:rsid w:val="00471DBC"/>
    <w:rsid w:val="004732C2"/>
    <w:rsid w:val="004900BB"/>
    <w:rsid w:val="00496F0F"/>
    <w:rsid w:val="00497BBF"/>
    <w:rsid w:val="004A1AAF"/>
    <w:rsid w:val="004B5DC7"/>
    <w:rsid w:val="004C1705"/>
    <w:rsid w:val="004C3288"/>
    <w:rsid w:val="004C3FEA"/>
    <w:rsid w:val="004F58C5"/>
    <w:rsid w:val="0050065A"/>
    <w:rsid w:val="00505909"/>
    <w:rsid w:val="00514269"/>
    <w:rsid w:val="00515AA8"/>
    <w:rsid w:val="0051764A"/>
    <w:rsid w:val="00520C4B"/>
    <w:rsid w:val="00525C80"/>
    <w:rsid w:val="00527061"/>
    <w:rsid w:val="00530D72"/>
    <w:rsid w:val="00531B45"/>
    <w:rsid w:val="005375F9"/>
    <w:rsid w:val="00552456"/>
    <w:rsid w:val="00557410"/>
    <w:rsid w:val="005600C4"/>
    <w:rsid w:val="00561C91"/>
    <w:rsid w:val="00575229"/>
    <w:rsid w:val="005810F0"/>
    <w:rsid w:val="00581FFA"/>
    <w:rsid w:val="00595267"/>
    <w:rsid w:val="0059570A"/>
    <w:rsid w:val="005A1579"/>
    <w:rsid w:val="005A45B7"/>
    <w:rsid w:val="005A5BF8"/>
    <w:rsid w:val="005B0262"/>
    <w:rsid w:val="005E2AD6"/>
    <w:rsid w:val="005E32E0"/>
    <w:rsid w:val="005E620B"/>
    <w:rsid w:val="005F5FB5"/>
    <w:rsid w:val="005F704A"/>
    <w:rsid w:val="00614EFF"/>
    <w:rsid w:val="00615EE6"/>
    <w:rsid w:val="00625251"/>
    <w:rsid w:val="00655E27"/>
    <w:rsid w:val="00680B31"/>
    <w:rsid w:val="006B29C3"/>
    <w:rsid w:val="006C19EC"/>
    <w:rsid w:val="006C2999"/>
    <w:rsid w:val="006C3340"/>
    <w:rsid w:val="006C4FD2"/>
    <w:rsid w:val="006C6159"/>
    <w:rsid w:val="006D20AC"/>
    <w:rsid w:val="006D3B3F"/>
    <w:rsid w:val="006E7DAA"/>
    <w:rsid w:val="006F0FB5"/>
    <w:rsid w:val="006F1841"/>
    <w:rsid w:val="006F1DC2"/>
    <w:rsid w:val="006F3ADE"/>
    <w:rsid w:val="006F4482"/>
    <w:rsid w:val="006F477E"/>
    <w:rsid w:val="00703D38"/>
    <w:rsid w:val="007072E7"/>
    <w:rsid w:val="007141A1"/>
    <w:rsid w:val="007215A8"/>
    <w:rsid w:val="00723FA5"/>
    <w:rsid w:val="00726CB5"/>
    <w:rsid w:val="00730D83"/>
    <w:rsid w:val="0075030C"/>
    <w:rsid w:val="00754B28"/>
    <w:rsid w:val="00756786"/>
    <w:rsid w:val="0076612E"/>
    <w:rsid w:val="007804A1"/>
    <w:rsid w:val="0078075A"/>
    <w:rsid w:val="007946FA"/>
    <w:rsid w:val="007952BB"/>
    <w:rsid w:val="007A4E68"/>
    <w:rsid w:val="007A59BA"/>
    <w:rsid w:val="007A6E79"/>
    <w:rsid w:val="007B1E2B"/>
    <w:rsid w:val="007B405E"/>
    <w:rsid w:val="007C08BD"/>
    <w:rsid w:val="007C32A6"/>
    <w:rsid w:val="007E53DF"/>
    <w:rsid w:val="007F388B"/>
    <w:rsid w:val="0081324E"/>
    <w:rsid w:val="0081352C"/>
    <w:rsid w:val="00823B7F"/>
    <w:rsid w:val="00826A8B"/>
    <w:rsid w:val="00826E3D"/>
    <w:rsid w:val="00833852"/>
    <w:rsid w:val="00834770"/>
    <w:rsid w:val="00835B79"/>
    <w:rsid w:val="00840255"/>
    <w:rsid w:val="0084081F"/>
    <w:rsid w:val="00844FAA"/>
    <w:rsid w:val="00845692"/>
    <w:rsid w:val="00851F2B"/>
    <w:rsid w:val="00852217"/>
    <w:rsid w:val="0086581B"/>
    <w:rsid w:val="00871216"/>
    <w:rsid w:val="00874A0D"/>
    <w:rsid w:val="008756FC"/>
    <w:rsid w:val="008816A2"/>
    <w:rsid w:val="0089154E"/>
    <w:rsid w:val="008A4122"/>
    <w:rsid w:val="008B41E0"/>
    <w:rsid w:val="008C65E2"/>
    <w:rsid w:val="008C696F"/>
    <w:rsid w:val="008D07DD"/>
    <w:rsid w:val="008D3109"/>
    <w:rsid w:val="008F4805"/>
    <w:rsid w:val="0090585E"/>
    <w:rsid w:val="00911E9B"/>
    <w:rsid w:val="00922998"/>
    <w:rsid w:val="00922E29"/>
    <w:rsid w:val="009239D0"/>
    <w:rsid w:val="0093602E"/>
    <w:rsid w:val="0093660C"/>
    <w:rsid w:val="00940B69"/>
    <w:rsid w:val="00945855"/>
    <w:rsid w:val="00950788"/>
    <w:rsid w:val="00950C75"/>
    <w:rsid w:val="009523CE"/>
    <w:rsid w:val="00956644"/>
    <w:rsid w:val="00965EA0"/>
    <w:rsid w:val="00966A60"/>
    <w:rsid w:val="00966F3C"/>
    <w:rsid w:val="009778F5"/>
    <w:rsid w:val="00982CD8"/>
    <w:rsid w:val="00984213"/>
    <w:rsid w:val="0098579A"/>
    <w:rsid w:val="00986238"/>
    <w:rsid w:val="009941AD"/>
    <w:rsid w:val="00994B8A"/>
    <w:rsid w:val="009A4D77"/>
    <w:rsid w:val="009B2A2D"/>
    <w:rsid w:val="009C1492"/>
    <w:rsid w:val="009C539C"/>
    <w:rsid w:val="009C5B7E"/>
    <w:rsid w:val="009D1CD6"/>
    <w:rsid w:val="009D7CB6"/>
    <w:rsid w:val="009E5585"/>
    <w:rsid w:val="009F42EA"/>
    <w:rsid w:val="009F61E1"/>
    <w:rsid w:val="009F6680"/>
    <w:rsid w:val="00A1293E"/>
    <w:rsid w:val="00A1347F"/>
    <w:rsid w:val="00A15584"/>
    <w:rsid w:val="00A212BC"/>
    <w:rsid w:val="00A31751"/>
    <w:rsid w:val="00A505A8"/>
    <w:rsid w:val="00A644B1"/>
    <w:rsid w:val="00A7117E"/>
    <w:rsid w:val="00A75A1B"/>
    <w:rsid w:val="00A8247A"/>
    <w:rsid w:val="00A874D6"/>
    <w:rsid w:val="00A93466"/>
    <w:rsid w:val="00A936CD"/>
    <w:rsid w:val="00A96463"/>
    <w:rsid w:val="00A96681"/>
    <w:rsid w:val="00AA5B65"/>
    <w:rsid w:val="00AB23FF"/>
    <w:rsid w:val="00AC01D4"/>
    <w:rsid w:val="00AC30FE"/>
    <w:rsid w:val="00AD0A58"/>
    <w:rsid w:val="00AD4132"/>
    <w:rsid w:val="00AF593F"/>
    <w:rsid w:val="00B0649B"/>
    <w:rsid w:val="00B1360E"/>
    <w:rsid w:val="00B16A17"/>
    <w:rsid w:val="00B225D5"/>
    <w:rsid w:val="00B22B28"/>
    <w:rsid w:val="00B25DCB"/>
    <w:rsid w:val="00B34E36"/>
    <w:rsid w:val="00B4004F"/>
    <w:rsid w:val="00B430E8"/>
    <w:rsid w:val="00B50D2F"/>
    <w:rsid w:val="00B56FFB"/>
    <w:rsid w:val="00B578D7"/>
    <w:rsid w:val="00B745A6"/>
    <w:rsid w:val="00B77E03"/>
    <w:rsid w:val="00B8196B"/>
    <w:rsid w:val="00B826DA"/>
    <w:rsid w:val="00BA48F3"/>
    <w:rsid w:val="00BB2A92"/>
    <w:rsid w:val="00BB6315"/>
    <w:rsid w:val="00BC289D"/>
    <w:rsid w:val="00BC6DA0"/>
    <w:rsid w:val="00BD3B25"/>
    <w:rsid w:val="00BD6C6B"/>
    <w:rsid w:val="00BF173A"/>
    <w:rsid w:val="00BF6F4D"/>
    <w:rsid w:val="00C02C00"/>
    <w:rsid w:val="00C03EE3"/>
    <w:rsid w:val="00C1072F"/>
    <w:rsid w:val="00C16864"/>
    <w:rsid w:val="00C16C60"/>
    <w:rsid w:val="00C23A7D"/>
    <w:rsid w:val="00C25FE8"/>
    <w:rsid w:val="00C263EE"/>
    <w:rsid w:val="00C26FDE"/>
    <w:rsid w:val="00C57D52"/>
    <w:rsid w:val="00C75507"/>
    <w:rsid w:val="00C86AEE"/>
    <w:rsid w:val="00CA3987"/>
    <w:rsid w:val="00CA5424"/>
    <w:rsid w:val="00CC1090"/>
    <w:rsid w:val="00CC1F2F"/>
    <w:rsid w:val="00CC2F47"/>
    <w:rsid w:val="00CC5757"/>
    <w:rsid w:val="00CD14AD"/>
    <w:rsid w:val="00CD2BDE"/>
    <w:rsid w:val="00CE039C"/>
    <w:rsid w:val="00CE1297"/>
    <w:rsid w:val="00CE28C0"/>
    <w:rsid w:val="00CE5AEA"/>
    <w:rsid w:val="00CF38E9"/>
    <w:rsid w:val="00CF3928"/>
    <w:rsid w:val="00CF481C"/>
    <w:rsid w:val="00CF5A59"/>
    <w:rsid w:val="00D03487"/>
    <w:rsid w:val="00D26512"/>
    <w:rsid w:val="00D26CE9"/>
    <w:rsid w:val="00D3362A"/>
    <w:rsid w:val="00D33652"/>
    <w:rsid w:val="00D3454A"/>
    <w:rsid w:val="00D36448"/>
    <w:rsid w:val="00D43AE5"/>
    <w:rsid w:val="00D469E9"/>
    <w:rsid w:val="00D47F71"/>
    <w:rsid w:val="00D502D1"/>
    <w:rsid w:val="00D508A4"/>
    <w:rsid w:val="00D67118"/>
    <w:rsid w:val="00D77CE3"/>
    <w:rsid w:val="00D816AB"/>
    <w:rsid w:val="00D86D22"/>
    <w:rsid w:val="00D96A7D"/>
    <w:rsid w:val="00DB36B9"/>
    <w:rsid w:val="00DB4663"/>
    <w:rsid w:val="00DC5657"/>
    <w:rsid w:val="00DC673D"/>
    <w:rsid w:val="00DD0D05"/>
    <w:rsid w:val="00DD1E2C"/>
    <w:rsid w:val="00DD2091"/>
    <w:rsid w:val="00DD2A19"/>
    <w:rsid w:val="00E06D04"/>
    <w:rsid w:val="00E10695"/>
    <w:rsid w:val="00E1306A"/>
    <w:rsid w:val="00E13E4B"/>
    <w:rsid w:val="00E45AC4"/>
    <w:rsid w:val="00E5563E"/>
    <w:rsid w:val="00E56046"/>
    <w:rsid w:val="00E635E2"/>
    <w:rsid w:val="00E73D43"/>
    <w:rsid w:val="00E8050E"/>
    <w:rsid w:val="00E860C8"/>
    <w:rsid w:val="00EA3C62"/>
    <w:rsid w:val="00EA4B64"/>
    <w:rsid w:val="00EC16C7"/>
    <w:rsid w:val="00EC2A31"/>
    <w:rsid w:val="00ED4E3B"/>
    <w:rsid w:val="00ED63E2"/>
    <w:rsid w:val="00ED6B41"/>
    <w:rsid w:val="00EE71FB"/>
    <w:rsid w:val="00F01AB7"/>
    <w:rsid w:val="00F055A8"/>
    <w:rsid w:val="00F20FAF"/>
    <w:rsid w:val="00F2161D"/>
    <w:rsid w:val="00F31103"/>
    <w:rsid w:val="00F3400E"/>
    <w:rsid w:val="00F40A6E"/>
    <w:rsid w:val="00F42E8F"/>
    <w:rsid w:val="00F4313D"/>
    <w:rsid w:val="00F5214B"/>
    <w:rsid w:val="00F675B4"/>
    <w:rsid w:val="00F740F1"/>
    <w:rsid w:val="00F8499F"/>
    <w:rsid w:val="00F8691D"/>
    <w:rsid w:val="00F93FAD"/>
    <w:rsid w:val="00F9413C"/>
    <w:rsid w:val="00F971C0"/>
    <w:rsid w:val="00FB33D2"/>
    <w:rsid w:val="00FC0397"/>
    <w:rsid w:val="00FC4E4B"/>
    <w:rsid w:val="00FC5AD3"/>
    <w:rsid w:val="00FD089B"/>
    <w:rsid w:val="00FD4C63"/>
    <w:rsid w:val="00FE6B4F"/>
    <w:rsid w:val="00FF181E"/>
    <w:rsid w:val="00FF388D"/>
    <w:rsid w:val="00FF645E"/>
    <w:rsid w:val="00FF7B14"/>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098"/>
    <w:pPr>
      <w:suppressAutoHyphens/>
    </w:pPr>
    <w:rPr>
      <w:sz w:val="24"/>
      <w:szCs w:val="24"/>
      <w:lang w:eastAsia="ar-SA"/>
    </w:rPr>
  </w:style>
  <w:style w:type="paragraph" w:styleId="Heading1">
    <w:name w:val="heading 1"/>
    <w:aliases w:val="Section,ARR - Heading 1,Section Heading,Article Heading,HEADING 1,App1,EASI 1,Hoofdstuk,Heading 1-nonum"/>
    <w:basedOn w:val="Normal"/>
    <w:next w:val="Normal"/>
    <w:qFormat/>
    <w:rsid w:val="00187098"/>
    <w:pPr>
      <w:keepNext/>
      <w:numPr>
        <w:numId w:val="1"/>
      </w:numPr>
      <w:spacing w:line="360" w:lineRule="auto"/>
      <w:ind w:left="2966" w:firstLine="634"/>
      <w:outlineLvl w:val="0"/>
    </w:pPr>
    <w:rPr>
      <w:rFonts w:ascii="Arial" w:hAnsi="Arial" w:cs="Arial"/>
      <w:b/>
      <w:bCs/>
      <w:sz w:val="22"/>
    </w:rPr>
  </w:style>
  <w:style w:type="paragraph" w:styleId="Heading2">
    <w:name w:val="heading 2"/>
    <w:aliases w:val="Major,ARR - Heading 2,Section Heading 2"/>
    <w:basedOn w:val="Normal"/>
    <w:next w:val="Normal"/>
    <w:qFormat/>
    <w:rsid w:val="00187098"/>
    <w:pPr>
      <w:keepNext/>
      <w:numPr>
        <w:ilvl w:val="1"/>
        <w:numId w:val="1"/>
      </w:numPr>
      <w:ind w:left="2880" w:hanging="2880"/>
      <w:jc w:val="center"/>
      <w:outlineLvl w:val="1"/>
    </w:pPr>
    <w:rPr>
      <w:rFonts w:ascii="Tahoma" w:hAnsi="Tahoma"/>
      <w:b/>
      <w:sz w:val="22"/>
      <w:szCs w:val="20"/>
    </w:rPr>
  </w:style>
  <w:style w:type="paragraph" w:styleId="Heading3">
    <w:name w:val="heading 3"/>
    <w:aliases w:val="Minor,ARR- Heading 3"/>
    <w:basedOn w:val="Normal"/>
    <w:next w:val="Normal"/>
    <w:qFormat/>
    <w:rsid w:val="00187098"/>
    <w:pPr>
      <w:keepNext/>
      <w:suppressAutoHyphens w:val="0"/>
      <w:spacing w:before="180" w:after="120"/>
      <w:outlineLvl w:val="2"/>
    </w:pPr>
    <w:rPr>
      <w:b/>
      <w:sz w:val="22"/>
      <w:szCs w:val="20"/>
      <w:lang w:val="en-GB" w:eastAsia="en-US"/>
    </w:rPr>
  </w:style>
  <w:style w:type="paragraph" w:styleId="Heading4">
    <w:name w:val="heading 4"/>
    <w:aliases w:val="Sub-Minor,ARR-Heading 4"/>
    <w:basedOn w:val="Normal"/>
    <w:next w:val="Normal"/>
    <w:qFormat/>
    <w:rsid w:val="00187098"/>
    <w:pPr>
      <w:keepNext/>
      <w:suppressAutoHyphens w:val="0"/>
      <w:spacing w:before="120"/>
      <w:outlineLvl w:val="3"/>
    </w:pPr>
    <w:rPr>
      <w:b/>
      <w:sz w:val="22"/>
      <w:szCs w:val="20"/>
      <w:lang w:eastAsia="en-US"/>
    </w:rPr>
  </w:style>
  <w:style w:type="paragraph" w:styleId="Heading5">
    <w:name w:val="heading 5"/>
    <w:aliases w:val="ARR-Heading 5"/>
    <w:basedOn w:val="Normal"/>
    <w:next w:val="Normal"/>
    <w:qFormat/>
    <w:rsid w:val="00187098"/>
    <w:pPr>
      <w:keepNext/>
      <w:suppressAutoHyphens w:val="0"/>
      <w:outlineLvl w:val="4"/>
    </w:pPr>
    <w:rPr>
      <w:b/>
      <w:szCs w:val="20"/>
      <w:lang w:eastAsia="en-US"/>
    </w:rPr>
  </w:style>
  <w:style w:type="paragraph" w:styleId="Heading7">
    <w:name w:val="heading 7"/>
    <w:basedOn w:val="Normal"/>
    <w:next w:val="BodyText"/>
    <w:qFormat/>
    <w:rsid w:val="00187098"/>
    <w:pPr>
      <w:keepNext/>
      <w:keepLines/>
      <w:tabs>
        <w:tab w:val="left" w:pos="567"/>
      </w:tabs>
      <w:suppressAutoHyphens w:val="0"/>
      <w:spacing w:before="240" w:after="120" w:line="280" w:lineRule="exact"/>
      <w:outlineLvl w:val="6"/>
    </w:pPr>
    <w:rPr>
      <w:rFonts w:ascii="Univers Condensed" w:hAnsi="Univers Condensed"/>
      <w:sz w:val="22"/>
      <w:szCs w:val="20"/>
      <w:lang w:val="en-GB" w:eastAsia="en-US"/>
    </w:rPr>
  </w:style>
  <w:style w:type="paragraph" w:styleId="Heading8">
    <w:name w:val="heading 8"/>
    <w:basedOn w:val="Normal"/>
    <w:next w:val="BodyText"/>
    <w:qFormat/>
    <w:rsid w:val="00187098"/>
    <w:pPr>
      <w:keepNext/>
      <w:keepLines/>
      <w:tabs>
        <w:tab w:val="left" w:pos="567"/>
      </w:tabs>
      <w:suppressAutoHyphens w:val="0"/>
      <w:spacing w:before="240" w:after="120" w:line="280" w:lineRule="exact"/>
      <w:outlineLvl w:val="7"/>
    </w:pPr>
    <w:rPr>
      <w:rFonts w:ascii="Univers Condensed" w:hAnsi="Univers Condensed"/>
      <w:i/>
      <w:sz w:val="22"/>
      <w:szCs w:val="20"/>
      <w:lang w:val="en-GB" w:eastAsia="en-US"/>
    </w:rPr>
  </w:style>
  <w:style w:type="paragraph" w:styleId="Heading9">
    <w:name w:val="heading 9"/>
    <w:basedOn w:val="Normal"/>
    <w:next w:val="BodyText"/>
    <w:qFormat/>
    <w:rsid w:val="00187098"/>
    <w:pPr>
      <w:keepNext/>
      <w:keepLines/>
      <w:tabs>
        <w:tab w:val="left" w:pos="567"/>
      </w:tabs>
      <w:suppressAutoHyphens w:val="0"/>
      <w:spacing w:before="240" w:after="120" w:line="280" w:lineRule="exact"/>
      <w:outlineLvl w:val="8"/>
    </w:pPr>
    <w:rPr>
      <w:rFonts w:ascii="Univers Condensed" w:hAnsi="Univers Condensed"/>
      <w:i/>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5z0">
    <w:name w:val="WW8Num15z0"/>
    <w:rsid w:val="00187098"/>
    <w:rPr>
      <w:rFonts w:ascii="Symbol" w:hAnsi="Symbol"/>
    </w:rPr>
  </w:style>
  <w:style w:type="character" w:customStyle="1" w:styleId="WW8Num15z1">
    <w:name w:val="WW8Num15z1"/>
    <w:rsid w:val="00187098"/>
    <w:rPr>
      <w:rFonts w:ascii="Courier New" w:hAnsi="Courier New"/>
    </w:rPr>
  </w:style>
  <w:style w:type="character" w:customStyle="1" w:styleId="WW8Num15z2">
    <w:name w:val="WW8Num15z2"/>
    <w:rsid w:val="00187098"/>
    <w:rPr>
      <w:rFonts w:ascii="Wingdings" w:hAnsi="Wingdings"/>
    </w:rPr>
  </w:style>
  <w:style w:type="character" w:customStyle="1" w:styleId="WW8Num17z0">
    <w:name w:val="WW8Num17z0"/>
    <w:rsid w:val="00187098"/>
    <w:rPr>
      <w:b/>
    </w:rPr>
  </w:style>
  <w:style w:type="character" w:customStyle="1" w:styleId="WW8Num19z0">
    <w:name w:val="WW8Num19z0"/>
    <w:rsid w:val="00187098"/>
    <w:rPr>
      <w:b/>
    </w:rPr>
  </w:style>
  <w:style w:type="character" w:customStyle="1" w:styleId="WW8Num20z0">
    <w:name w:val="WW8Num20z0"/>
    <w:rsid w:val="00187098"/>
    <w:rPr>
      <w:rFonts w:ascii="Times New Roman" w:hAnsi="Times New Roman"/>
    </w:rPr>
  </w:style>
  <w:style w:type="character" w:customStyle="1" w:styleId="WW8Num21z0">
    <w:name w:val="WW8Num21z0"/>
    <w:rsid w:val="00187098"/>
    <w:rPr>
      <w:rFonts w:ascii="Tahoma" w:hAnsi="Tahoma"/>
    </w:rPr>
  </w:style>
  <w:style w:type="paragraph" w:customStyle="1" w:styleId="Heading">
    <w:name w:val="Heading"/>
    <w:basedOn w:val="Normal"/>
    <w:next w:val="BodyText"/>
    <w:rsid w:val="00187098"/>
    <w:pPr>
      <w:keepNext/>
      <w:spacing w:before="240" w:after="120"/>
    </w:pPr>
    <w:rPr>
      <w:rFonts w:ascii="Nimbus Sans L" w:eastAsia="DejaVu LGC Sans" w:hAnsi="Nimbus Sans L" w:cs="DejaVu LGC Sans"/>
      <w:sz w:val="28"/>
      <w:szCs w:val="28"/>
    </w:rPr>
  </w:style>
  <w:style w:type="paragraph" w:styleId="BodyText">
    <w:name w:val="Body Text"/>
    <w:basedOn w:val="Normal"/>
    <w:link w:val="BodyTextChar"/>
    <w:semiHidden/>
    <w:rsid w:val="00187098"/>
    <w:pPr>
      <w:spacing w:line="480" w:lineRule="auto"/>
      <w:jc w:val="both"/>
    </w:pPr>
  </w:style>
  <w:style w:type="paragraph" w:styleId="List">
    <w:name w:val="List"/>
    <w:basedOn w:val="BodyText"/>
    <w:semiHidden/>
    <w:rsid w:val="00187098"/>
  </w:style>
  <w:style w:type="paragraph" w:styleId="Caption">
    <w:name w:val="caption"/>
    <w:basedOn w:val="Normal"/>
    <w:qFormat/>
    <w:rsid w:val="00187098"/>
    <w:pPr>
      <w:suppressLineNumbers/>
      <w:spacing w:before="120" w:after="120"/>
    </w:pPr>
    <w:rPr>
      <w:i/>
      <w:iCs/>
    </w:rPr>
  </w:style>
  <w:style w:type="paragraph" w:customStyle="1" w:styleId="Index">
    <w:name w:val="Index"/>
    <w:basedOn w:val="Normal"/>
    <w:rsid w:val="00187098"/>
    <w:pPr>
      <w:suppressLineNumbers/>
    </w:pPr>
  </w:style>
  <w:style w:type="paragraph" w:styleId="BodyTextIndent">
    <w:name w:val="Body Text Indent"/>
    <w:basedOn w:val="Normal"/>
    <w:semiHidden/>
    <w:rsid w:val="00187098"/>
    <w:pPr>
      <w:ind w:left="720" w:hanging="720"/>
      <w:jc w:val="both"/>
    </w:pPr>
    <w:rPr>
      <w:rFonts w:ascii="Tahoma" w:hAnsi="Tahoma"/>
      <w:sz w:val="22"/>
    </w:rPr>
  </w:style>
  <w:style w:type="paragraph" w:styleId="BodyTextIndent2">
    <w:name w:val="Body Text Indent 2"/>
    <w:basedOn w:val="Normal"/>
    <w:semiHidden/>
    <w:rsid w:val="00187098"/>
    <w:pPr>
      <w:spacing w:line="360" w:lineRule="auto"/>
      <w:ind w:left="720"/>
      <w:jc w:val="both"/>
    </w:pPr>
    <w:rPr>
      <w:rFonts w:ascii="Tahoma" w:hAnsi="Tahoma"/>
      <w:sz w:val="22"/>
    </w:rPr>
  </w:style>
  <w:style w:type="paragraph" w:styleId="Footer">
    <w:name w:val="footer"/>
    <w:basedOn w:val="Normal"/>
    <w:link w:val="FooterChar"/>
    <w:uiPriority w:val="99"/>
    <w:rsid w:val="00187098"/>
    <w:pPr>
      <w:tabs>
        <w:tab w:val="center" w:pos="4320"/>
        <w:tab w:val="right" w:pos="8640"/>
      </w:tabs>
    </w:pPr>
    <w:rPr>
      <w:rFonts w:cs="Sendnya"/>
      <w:sz w:val="20"/>
      <w:szCs w:val="20"/>
      <w:lang w:bidi="or-IN"/>
    </w:rPr>
  </w:style>
  <w:style w:type="paragraph" w:styleId="BodyText2">
    <w:name w:val="Body Text 2"/>
    <w:basedOn w:val="Normal"/>
    <w:semiHidden/>
    <w:rsid w:val="00187098"/>
    <w:pPr>
      <w:spacing w:line="360" w:lineRule="auto"/>
      <w:jc w:val="both"/>
    </w:pPr>
    <w:rPr>
      <w:rFonts w:ascii="Arial" w:hAnsi="Arial" w:cs="Arial"/>
      <w:sz w:val="22"/>
    </w:rPr>
  </w:style>
  <w:style w:type="paragraph" w:styleId="Header">
    <w:name w:val="header"/>
    <w:basedOn w:val="Normal"/>
    <w:link w:val="HeaderChar"/>
    <w:uiPriority w:val="99"/>
    <w:rsid w:val="00187098"/>
    <w:pPr>
      <w:tabs>
        <w:tab w:val="center" w:pos="4320"/>
        <w:tab w:val="right" w:pos="8640"/>
      </w:tabs>
    </w:pPr>
  </w:style>
  <w:style w:type="paragraph" w:styleId="DocumentMap">
    <w:name w:val="Document Map"/>
    <w:basedOn w:val="Normal"/>
    <w:semiHidden/>
    <w:rsid w:val="00187098"/>
    <w:pPr>
      <w:shd w:val="clear" w:color="auto" w:fill="000080"/>
    </w:pPr>
    <w:rPr>
      <w:rFonts w:ascii="Tahoma" w:hAnsi="Tahoma"/>
    </w:rPr>
  </w:style>
  <w:style w:type="paragraph" w:styleId="BodyTextIndent3">
    <w:name w:val="Body Text Indent 3"/>
    <w:basedOn w:val="Normal"/>
    <w:semiHidden/>
    <w:rsid w:val="00187098"/>
    <w:pPr>
      <w:spacing w:line="360" w:lineRule="auto"/>
      <w:ind w:left="639" w:hanging="81"/>
    </w:pPr>
    <w:rPr>
      <w:rFonts w:ascii="Arial" w:hAnsi="Arial" w:cs="Arial"/>
      <w:sz w:val="22"/>
    </w:rPr>
  </w:style>
  <w:style w:type="table" w:styleId="TableGrid">
    <w:name w:val="Table Grid"/>
    <w:basedOn w:val="TableNormal"/>
    <w:uiPriority w:val="59"/>
    <w:rsid w:val="00D96A7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6CB5"/>
    <w:rPr>
      <w:rFonts w:ascii="Tahoma" w:hAnsi="Tahoma" w:cs="Sendnya"/>
      <w:sz w:val="16"/>
      <w:szCs w:val="16"/>
      <w:lang w:bidi="or-IN"/>
    </w:rPr>
  </w:style>
  <w:style w:type="character" w:customStyle="1" w:styleId="BalloonTextChar">
    <w:name w:val="Balloon Text Char"/>
    <w:link w:val="BalloonText"/>
    <w:uiPriority w:val="99"/>
    <w:semiHidden/>
    <w:rsid w:val="00726CB5"/>
    <w:rPr>
      <w:rFonts w:ascii="Tahoma" w:hAnsi="Tahoma" w:cs="Tahoma"/>
      <w:sz w:val="16"/>
      <w:szCs w:val="16"/>
      <w:lang w:val="en-US" w:eastAsia="ar-SA"/>
    </w:rPr>
  </w:style>
  <w:style w:type="paragraph" w:styleId="ListParagraph">
    <w:name w:val="List Paragraph"/>
    <w:basedOn w:val="Normal"/>
    <w:uiPriority w:val="34"/>
    <w:qFormat/>
    <w:rsid w:val="004732C2"/>
    <w:pPr>
      <w:ind w:left="720"/>
    </w:pPr>
  </w:style>
  <w:style w:type="character" w:customStyle="1" w:styleId="FooterChar">
    <w:name w:val="Footer Char"/>
    <w:link w:val="Footer"/>
    <w:uiPriority w:val="99"/>
    <w:rsid w:val="002B330C"/>
    <w:rPr>
      <w:lang w:eastAsia="ar-SA"/>
    </w:rPr>
  </w:style>
  <w:style w:type="character" w:customStyle="1" w:styleId="BodyTextChar">
    <w:name w:val="Body Text Char"/>
    <w:link w:val="BodyText"/>
    <w:semiHidden/>
    <w:rsid w:val="0098579A"/>
    <w:rPr>
      <w:sz w:val="24"/>
      <w:szCs w:val="24"/>
      <w:lang w:eastAsia="ar-SA" w:bidi="ar-SA"/>
    </w:rPr>
  </w:style>
  <w:style w:type="character" w:customStyle="1" w:styleId="HeaderChar">
    <w:name w:val="Header Char"/>
    <w:link w:val="Header"/>
    <w:uiPriority w:val="99"/>
    <w:rsid w:val="0098579A"/>
    <w:rPr>
      <w:sz w:val="24"/>
      <w:szCs w:val="24"/>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aliases w:val="Section,ARR - Heading 1,Section Heading,Article Heading,HEADING 1,App1,EASI 1,Hoofdstuk,Heading 1-nonum"/>
    <w:basedOn w:val="Normal"/>
    <w:next w:val="Normal"/>
    <w:qFormat/>
    <w:pPr>
      <w:keepNext/>
      <w:numPr>
        <w:numId w:val="1"/>
      </w:numPr>
      <w:spacing w:line="360" w:lineRule="auto"/>
      <w:ind w:left="2966" w:firstLine="634"/>
      <w:outlineLvl w:val="0"/>
    </w:pPr>
    <w:rPr>
      <w:rFonts w:ascii="Arial" w:hAnsi="Arial" w:cs="Arial"/>
      <w:b/>
      <w:bCs/>
      <w:sz w:val="22"/>
    </w:rPr>
  </w:style>
  <w:style w:type="paragraph" w:styleId="Heading2">
    <w:name w:val="heading 2"/>
    <w:aliases w:val="Major,ARR - Heading 2,Section Heading 2"/>
    <w:basedOn w:val="Normal"/>
    <w:next w:val="Normal"/>
    <w:qFormat/>
    <w:pPr>
      <w:keepNext/>
      <w:numPr>
        <w:ilvl w:val="1"/>
        <w:numId w:val="1"/>
      </w:numPr>
      <w:ind w:left="2880" w:hanging="2880"/>
      <w:jc w:val="center"/>
      <w:outlineLvl w:val="1"/>
    </w:pPr>
    <w:rPr>
      <w:rFonts w:ascii="Tahoma" w:hAnsi="Tahoma"/>
      <w:b/>
      <w:sz w:val="22"/>
      <w:szCs w:val="20"/>
    </w:rPr>
  </w:style>
  <w:style w:type="paragraph" w:styleId="Heading3">
    <w:name w:val="heading 3"/>
    <w:aliases w:val="Minor,ARR- Heading 3"/>
    <w:basedOn w:val="Normal"/>
    <w:next w:val="Normal"/>
    <w:qFormat/>
    <w:pPr>
      <w:keepNext/>
      <w:suppressAutoHyphens w:val="0"/>
      <w:spacing w:before="180" w:after="120"/>
      <w:outlineLvl w:val="2"/>
    </w:pPr>
    <w:rPr>
      <w:b/>
      <w:sz w:val="22"/>
      <w:szCs w:val="20"/>
      <w:lang w:val="en-GB" w:eastAsia="en-US"/>
    </w:rPr>
  </w:style>
  <w:style w:type="paragraph" w:styleId="Heading4">
    <w:name w:val="heading 4"/>
    <w:aliases w:val="Sub-Minor,ARR-Heading 4"/>
    <w:basedOn w:val="Normal"/>
    <w:next w:val="Normal"/>
    <w:qFormat/>
    <w:pPr>
      <w:keepNext/>
      <w:suppressAutoHyphens w:val="0"/>
      <w:spacing w:before="120"/>
      <w:outlineLvl w:val="3"/>
    </w:pPr>
    <w:rPr>
      <w:b/>
      <w:sz w:val="22"/>
      <w:szCs w:val="20"/>
      <w:lang w:eastAsia="en-US"/>
    </w:rPr>
  </w:style>
  <w:style w:type="paragraph" w:styleId="Heading5">
    <w:name w:val="heading 5"/>
    <w:aliases w:val="ARR-Heading 5"/>
    <w:basedOn w:val="Normal"/>
    <w:next w:val="Normal"/>
    <w:qFormat/>
    <w:pPr>
      <w:keepNext/>
      <w:suppressAutoHyphens w:val="0"/>
      <w:outlineLvl w:val="4"/>
    </w:pPr>
    <w:rPr>
      <w:b/>
      <w:szCs w:val="20"/>
      <w:lang w:eastAsia="en-US"/>
    </w:rPr>
  </w:style>
  <w:style w:type="paragraph" w:styleId="Heading7">
    <w:name w:val="heading 7"/>
    <w:basedOn w:val="Normal"/>
    <w:next w:val="BodyText"/>
    <w:qFormat/>
    <w:pPr>
      <w:keepNext/>
      <w:keepLines/>
      <w:tabs>
        <w:tab w:val="left" w:pos="567"/>
      </w:tabs>
      <w:suppressAutoHyphens w:val="0"/>
      <w:spacing w:before="240" w:after="120" w:line="280" w:lineRule="exact"/>
      <w:outlineLvl w:val="6"/>
    </w:pPr>
    <w:rPr>
      <w:rFonts w:ascii="Univers Condensed" w:hAnsi="Univers Condensed"/>
      <w:sz w:val="22"/>
      <w:szCs w:val="20"/>
      <w:lang w:val="en-GB" w:eastAsia="en-US"/>
    </w:rPr>
  </w:style>
  <w:style w:type="paragraph" w:styleId="Heading8">
    <w:name w:val="heading 8"/>
    <w:basedOn w:val="Normal"/>
    <w:next w:val="BodyText"/>
    <w:qFormat/>
    <w:pPr>
      <w:keepNext/>
      <w:keepLines/>
      <w:tabs>
        <w:tab w:val="left" w:pos="567"/>
      </w:tabs>
      <w:suppressAutoHyphens w:val="0"/>
      <w:spacing w:before="240" w:after="120" w:line="280" w:lineRule="exact"/>
      <w:outlineLvl w:val="7"/>
    </w:pPr>
    <w:rPr>
      <w:rFonts w:ascii="Univers Condensed" w:hAnsi="Univers Condensed"/>
      <w:i/>
      <w:sz w:val="22"/>
      <w:szCs w:val="20"/>
      <w:lang w:val="en-GB" w:eastAsia="en-US"/>
    </w:rPr>
  </w:style>
  <w:style w:type="paragraph" w:styleId="Heading9">
    <w:name w:val="heading 9"/>
    <w:basedOn w:val="Normal"/>
    <w:next w:val="BodyText"/>
    <w:qFormat/>
    <w:pPr>
      <w:keepNext/>
      <w:keepLines/>
      <w:tabs>
        <w:tab w:val="left" w:pos="567"/>
      </w:tabs>
      <w:suppressAutoHyphens w:val="0"/>
      <w:spacing w:before="240" w:after="120" w:line="280" w:lineRule="exact"/>
      <w:outlineLvl w:val="8"/>
    </w:pPr>
    <w:rPr>
      <w:rFonts w:ascii="Univers Condensed" w:hAnsi="Univers Condensed"/>
      <w:i/>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7z0">
    <w:name w:val="WW8Num17z0"/>
    <w:rPr>
      <w:b/>
    </w:rPr>
  </w:style>
  <w:style w:type="character" w:customStyle="1" w:styleId="WW8Num19z0">
    <w:name w:val="WW8Num19z0"/>
    <w:rPr>
      <w:b/>
    </w:rPr>
  </w:style>
  <w:style w:type="character" w:customStyle="1" w:styleId="WW8Num20z0">
    <w:name w:val="WW8Num20z0"/>
    <w:rPr>
      <w:rFonts w:ascii="Times New Roman" w:hAnsi="Times New Roman"/>
    </w:rPr>
  </w:style>
  <w:style w:type="character" w:customStyle="1" w:styleId="WW8Num21z0">
    <w:name w:val="WW8Num21z0"/>
    <w:rPr>
      <w:rFonts w:ascii="Tahoma" w:hAnsi="Tahoma"/>
    </w:rPr>
  </w:style>
  <w:style w:type="paragraph" w:customStyle="1" w:styleId="Heading">
    <w:name w:val="Heading"/>
    <w:basedOn w:val="Normal"/>
    <w:next w:val="BodyText"/>
    <w:pPr>
      <w:keepNext/>
      <w:spacing w:before="240" w:after="120"/>
    </w:pPr>
    <w:rPr>
      <w:rFonts w:ascii="Nimbus Sans L" w:eastAsia="DejaVu LGC Sans" w:hAnsi="Nimbus Sans L" w:cs="DejaVu LGC Sans"/>
      <w:sz w:val="28"/>
      <w:szCs w:val="28"/>
    </w:rPr>
  </w:style>
  <w:style w:type="paragraph" w:styleId="BodyText">
    <w:name w:val="Body Text"/>
    <w:basedOn w:val="Normal"/>
    <w:link w:val="BodyTextChar"/>
    <w:semiHidden/>
    <w:pPr>
      <w:spacing w:line="480" w:lineRule="auto"/>
      <w:jc w:val="both"/>
    </w:pPr>
    <w:rPr>
      <w:lang w:val="x-none"/>
    </w:rPr>
  </w:style>
  <w:style w:type="paragraph" w:styleId="List">
    <w:name w:val="List"/>
    <w:basedOn w:val="BodyText"/>
    <w:semiHidden/>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BodyTextIndent">
    <w:name w:val="Body Text Indent"/>
    <w:basedOn w:val="Normal"/>
    <w:semiHidden/>
    <w:pPr>
      <w:ind w:left="720" w:hanging="720"/>
      <w:jc w:val="both"/>
    </w:pPr>
    <w:rPr>
      <w:rFonts w:ascii="Tahoma" w:hAnsi="Tahoma"/>
      <w:sz w:val="22"/>
    </w:rPr>
  </w:style>
  <w:style w:type="paragraph" w:styleId="BodyTextIndent2">
    <w:name w:val="Body Text Indent 2"/>
    <w:basedOn w:val="Normal"/>
    <w:semiHidden/>
    <w:pPr>
      <w:spacing w:line="360" w:lineRule="auto"/>
      <w:ind w:left="720"/>
      <w:jc w:val="both"/>
    </w:pPr>
    <w:rPr>
      <w:rFonts w:ascii="Tahoma" w:hAnsi="Tahoma"/>
      <w:sz w:val="22"/>
    </w:rPr>
  </w:style>
  <w:style w:type="paragraph" w:styleId="Footer">
    <w:name w:val="footer"/>
    <w:basedOn w:val="Normal"/>
    <w:link w:val="FooterChar"/>
    <w:uiPriority w:val="99"/>
    <w:pPr>
      <w:tabs>
        <w:tab w:val="center" w:pos="4320"/>
        <w:tab w:val="right" w:pos="8640"/>
      </w:tabs>
    </w:pPr>
    <w:rPr>
      <w:rFonts w:cs="Sendnya"/>
      <w:sz w:val="20"/>
      <w:szCs w:val="20"/>
      <w:lang w:val="x-none" w:bidi="or-IN"/>
    </w:rPr>
  </w:style>
  <w:style w:type="paragraph" w:styleId="BodyText2">
    <w:name w:val="Body Text 2"/>
    <w:basedOn w:val="Normal"/>
    <w:semiHidden/>
    <w:pPr>
      <w:spacing w:line="360" w:lineRule="auto"/>
      <w:jc w:val="both"/>
    </w:pPr>
    <w:rPr>
      <w:rFonts w:ascii="Arial" w:hAnsi="Arial" w:cs="Arial"/>
      <w:sz w:val="22"/>
    </w:rPr>
  </w:style>
  <w:style w:type="paragraph" w:styleId="Header">
    <w:name w:val="header"/>
    <w:basedOn w:val="Normal"/>
    <w:link w:val="HeaderChar"/>
    <w:uiPriority w:val="99"/>
    <w:pPr>
      <w:tabs>
        <w:tab w:val="center" w:pos="4320"/>
        <w:tab w:val="right" w:pos="8640"/>
      </w:tabs>
    </w:pPr>
    <w:rPr>
      <w:lang w:val="x-none"/>
    </w:rPr>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semiHidden/>
    <w:pPr>
      <w:spacing w:line="360" w:lineRule="auto"/>
      <w:ind w:left="639" w:hanging="81"/>
    </w:pPr>
    <w:rPr>
      <w:rFonts w:ascii="Arial" w:hAnsi="Arial" w:cs="Arial"/>
      <w:sz w:val="22"/>
    </w:rPr>
  </w:style>
  <w:style w:type="table" w:styleId="TableGrid">
    <w:name w:val="Table Grid"/>
    <w:basedOn w:val="TableNormal"/>
    <w:uiPriority w:val="59"/>
    <w:rsid w:val="00D96A7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6CB5"/>
    <w:rPr>
      <w:rFonts w:ascii="Tahoma" w:hAnsi="Tahoma" w:cs="Sendnya"/>
      <w:sz w:val="16"/>
      <w:szCs w:val="16"/>
      <w:lang w:bidi="or-IN"/>
    </w:rPr>
  </w:style>
  <w:style w:type="character" w:customStyle="1" w:styleId="BalloonTextChar">
    <w:name w:val="Balloon Text Char"/>
    <w:link w:val="BalloonText"/>
    <w:uiPriority w:val="99"/>
    <w:semiHidden/>
    <w:rsid w:val="00726CB5"/>
    <w:rPr>
      <w:rFonts w:ascii="Tahoma" w:hAnsi="Tahoma" w:cs="Tahoma"/>
      <w:sz w:val="16"/>
      <w:szCs w:val="16"/>
      <w:lang w:val="en-US" w:eastAsia="ar-SA"/>
    </w:rPr>
  </w:style>
  <w:style w:type="paragraph" w:styleId="ListParagraph">
    <w:name w:val="List Paragraph"/>
    <w:basedOn w:val="Normal"/>
    <w:uiPriority w:val="34"/>
    <w:qFormat/>
    <w:rsid w:val="004732C2"/>
    <w:pPr>
      <w:ind w:left="720"/>
    </w:pPr>
  </w:style>
  <w:style w:type="character" w:customStyle="1" w:styleId="FooterChar">
    <w:name w:val="Footer Char"/>
    <w:link w:val="Footer"/>
    <w:uiPriority w:val="99"/>
    <w:rsid w:val="002B330C"/>
    <w:rPr>
      <w:lang w:eastAsia="ar-SA"/>
    </w:rPr>
  </w:style>
  <w:style w:type="character" w:customStyle="1" w:styleId="BodyTextChar">
    <w:name w:val="Body Text Char"/>
    <w:link w:val="BodyText"/>
    <w:semiHidden/>
    <w:rsid w:val="0098579A"/>
    <w:rPr>
      <w:sz w:val="24"/>
      <w:szCs w:val="24"/>
      <w:lang w:eastAsia="ar-SA" w:bidi="ar-SA"/>
    </w:rPr>
  </w:style>
  <w:style w:type="character" w:customStyle="1" w:styleId="HeaderChar">
    <w:name w:val="Header Char"/>
    <w:link w:val="Header"/>
    <w:uiPriority w:val="99"/>
    <w:rsid w:val="0098579A"/>
    <w:rPr>
      <w:sz w:val="24"/>
      <w:szCs w:val="24"/>
      <w:lang w:eastAsia="ar-SA" w:bidi="ar-SA"/>
    </w:rPr>
  </w:style>
</w:styles>
</file>

<file path=word/webSettings.xml><?xml version="1.0" encoding="utf-8"?>
<w:webSettings xmlns:r="http://schemas.openxmlformats.org/officeDocument/2006/relationships" xmlns:w="http://schemas.openxmlformats.org/wordprocessingml/2006/main">
  <w:divs>
    <w:div w:id="326790273">
      <w:bodyDiv w:val="1"/>
      <w:marLeft w:val="0"/>
      <w:marRight w:val="0"/>
      <w:marTop w:val="0"/>
      <w:marBottom w:val="0"/>
      <w:divBdr>
        <w:top w:val="none" w:sz="0" w:space="0" w:color="auto"/>
        <w:left w:val="none" w:sz="0" w:space="0" w:color="auto"/>
        <w:bottom w:val="none" w:sz="0" w:space="0" w:color="auto"/>
        <w:right w:val="none" w:sz="0" w:space="0" w:color="auto"/>
      </w:divBdr>
    </w:div>
    <w:div w:id="741608025">
      <w:bodyDiv w:val="1"/>
      <w:marLeft w:val="0"/>
      <w:marRight w:val="0"/>
      <w:marTop w:val="0"/>
      <w:marBottom w:val="0"/>
      <w:divBdr>
        <w:top w:val="none" w:sz="0" w:space="0" w:color="auto"/>
        <w:left w:val="none" w:sz="0" w:space="0" w:color="auto"/>
        <w:bottom w:val="none" w:sz="0" w:space="0" w:color="auto"/>
        <w:right w:val="none" w:sz="0" w:space="0" w:color="auto"/>
      </w:divBdr>
    </w:div>
    <w:div w:id="1256089107">
      <w:bodyDiv w:val="1"/>
      <w:marLeft w:val="0"/>
      <w:marRight w:val="0"/>
      <w:marTop w:val="0"/>
      <w:marBottom w:val="0"/>
      <w:divBdr>
        <w:top w:val="none" w:sz="0" w:space="0" w:color="auto"/>
        <w:left w:val="none" w:sz="0" w:space="0" w:color="auto"/>
        <w:bottom w:val="none" w:sz="0" w:space="0" w:color="auto"/>
        <w:right w:val="none" w:sz="0" w:space="0" w:color="auto"/>
      </w:divBdr>
    </w:div>
    <w:div w:id="15243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2198</Words>
  <Characters>12532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14701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subject/>
  <dc:creator>BHATA MISHRA</dc:creator>
  <cp:keywords/>
  <cp:lastModifiedBy>LILI</cp:lastModifiedBy>
  <cp:revision>2</cp:revision>
  <cp:lastPrinted>2019-01-30T05:15:00Z</cp:lastPrinted>
  <dcterms:created xsi:type="dcterms:W3CDTF">2019-02-04T05:48:00Z</dcterms:created>
  <dcterms:modified xsi:type="dcterms:W3CDTF">2019-02-04T05:48:00Z</dcterms:modified>
</cp:coreProperties>
</file>